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F6356" w14:textId="10E60C9F" w:rsidR="008A7342" w:rsidRDefault="008A7342" w:rsidP="007C17FA">
      <w:pPr>
        <w:rPr>
          <w:rFonts w:ascii="Arial Narrow" w:hAnsi="Arial Narrow"/>
          <w:b/>
          <w:bCs/>
          <w:sz w:val="96"/>
          <w:szCs w:val="96"/>
        </w:rPr>
      </w:pPr>
    </w:p>
    <w:p w14:paraId="647EF90A" w14:textId="3FC73EA9" w:rsidR="007C17FA" w:rsidRPr="00877259" w:rsidRDefault="007C17FA" w:rsidP="007C17FA">
      <w:pPr>
        <w:rPr>
          <w:rFonts w:ascii="Arial Narrow" w:hAnsi="Arial Narrow"/>
          <w:b/>
          <w:bCs/>
          <w:sz w:val="96"/>
          <w:szCs w:val="96"/>
        </w:rPr>
      </w:pPr>
    </w:p>
    <w:p w14:paraId="6D2DB697" w14:textId="1B736212" w:rsidR="00877259" w:rsidRPr="00353E42" w:rsidRDefault="00877259" w:rsidP="007C17FA">
      <w:pPr>
        <w:shd w:val="clear" w:color="auto" w:fill="21C4ED" w:themeFill="background2" w:themeFillShade="BF"/>
        <w:jc w:val="center"/>
        <w:rPr>
          <w:rFonts w:ascii="Poppins" w:hAnsi="Poppins" w:cs="Poppins"/>
          <w:color w:val="FFFFFF" w:themeColor="background1"/>
          <w:sz w:val="60"/>
          <w:szCs w:val="60"/>
        </w:rPr>
      </w:pPr>
      <w:r w:rsidRPr="00353E42">
        <w:rPr>
          <w:rFonts w:ascii="Poppins" w:hAnsi="Poppins" w:cs="Poppins"/>
          <w:color w:val="FFFFFF" w:themeColor="background1"/>
          <w:sz w:val="60"/>
          <w:szCs w:val="60"/>
        </w:rPr>
        <w:t>Safer Return to</w:t>
      </w:r>
      <w:r w:rsidR="00D35EFD" w:rsidRPr="00353E42">
        <w:rPr>
          <w:rFonts w:ascii="Poppins" w:hAnsi="Poppins" w:cs="Poppins"/>
          <w:color w:val="FFFFFF" w:themeColor="background1"/>
          <w:sz w:val="60"/>
          <w:szCs w:val="60"/>
        </w:rPr>
        <w:t xml:space="preserve"> </w:t>
      </w:r>
      <w:r w:rsidR="00F36498" w:rsidRPr="00353E42">
        <w:rPr>
          <w:rFonts w:ascii="Poppins" w:hAnsi="Poppins" w:cs="Poppins"/>
          <w:color w:val="FFFFFF" w:themeColor="background1"/>
          <w:sz w:val="60"/>
          <w:szCs w:val="60"/>
        </w:rPr>
        <w:t>Volleyball</w:t>
      </w:r>
      <w:r w:rsidRPr="00353E42">
        <w:rPr>
          <w:rFonts w:ascii="Poppins" w:hAnsi="Poppins" w:cs="Poppins"/>
          <w:color w:val="FFFFFF" w:themeColor="background1"/>
          <w:sz w:val="60"/>
          <w:szCs w:val="60"/>
        </w:rPr>
        <w:t xml:space="preserve"> Protocol</w:t>
      </w:r>
    </w:p>
    <w:p w14:paraId="6752FC36" w14:textId="5DE5436C" w:rsidR="00877259" w:rsidRPr="00353E42" w:rsidRDefault="00D629E1" w:rsidP="007C17FA">
      <w:pPr>
        <w:shd w:val="clear" w:color="auto" w:fill="21C4ED" w:themeFill="background2" w:themeFillShade="BF"/>
        <w:jc w:val="center"/>
        <w:rPr>
          <w:rFonts w:ascii="Poppins" w:hAnsi="Poppins" w:cs="Poppins"/>
          <w:b/>
          <w:bCs/>
          <w:sz w:val="60"/>
          <w:szCs w:val="60"/>
        </w:rPr>
      </w:pPr>
      <w:r w:rsidRPr="00353E42">
        <w:rPr>
          <w:rFonts w:ascii="Poppins" w:hAnsi="Poppins" w:cs="Poppins"/>
          <w:b/>
          <w:bCs/>
          <w:sz w:val="60"/>
          <w:szCs w:val="60"/>
        </w:rPr>
        <w:t xml:space="preserve">COVID-19 </w:t>
      </w:r>
      <w:r w:rsidR="00877259" w:rsidRPr="00353E42">
        <w:rPr>
          <w:rFonts w:ascii="Poppins" w:hAnsi="Poppins" w:cs="Poppins"/>
          <w:b/>
          <w:bCs/>
          <w:sz w:val="60"/>
          <w:szCs w:val="60"/>
        </w:rPr>
        <w:t xml:space="preserve">Risk Assessment </w:t>
      </w:r>
      <w:r w:rsidRPr="00353E42">
        <w:rPr>
          <w:rFonts w:ascii="Poppins" w:hAnsi="Poppins" w:cs="Poppins"/>
          <w:b/>
          <w:bCs/>
          <w:sz w:val="60"/>
          <w:szCs w:val="60"/>
        </w:rPr>
        <w:t xml:space="preserve">&amp; Guidance </w:t>
      </w:r>
      <w:r w:rsidR="00790395" w:rsidRPr="00353E42">
        <w:rPr>
          <w:rFonts w:ascii="Poppins" w:hAnsi="Poppins" w:cs="Poppins"/>
          <w:b/>
          <w:bCs/>
          <w:sz w:val="60"/>
          <w:szCs w:val="60"/>
        </w:rPr>
        <w:t>Template</w:t>
      </w:r>
    </w:p>
    <w:p w14:paraId="3F5874E7" w14:textId="3F89A69F" w:rsidR="008A7342" w:rsidRPr="00353E42" w:rsidRDefault="008A7342" w:rsidP="00877259">
      <w:pPr>
        <w:jc w:val="center"/>
        <w:rPr>
          <w:rFonts w:ascii="Poppins" w:hAnsi="Poppins" w:cs="Poppins"/>
          <w:b/>
          <w:bCs/>
          <w:sz w:val="60"/>
          <w:szCs w:val="60"/>
        </w:rPr>
      </w:pPr>
    </w:p>
    <w:p w14:paraId="6122D8DA" w14:textId="77777777" w:rsidR="007C17FA" w:rsidRPr="00353E42" w:rsidRDefault="007C17FA" w:rsidP="007C17FA">
      <w:pPr>
        <w:jc w:val="center"/>
        <w:rPr>
          <w:rFonts w:ascii="Poppins" w:hAnsi="Poppins" w:cs="Poppins"/>
          <w:b/>
          <w:bCs/>
          <w:sz w:val="60"/>
          <w:szCs w:val="60"/>
          <w:u w:val="single"/>
        </w:rPr>
      </w:pPr>
      <w:r w:rsidRPr="00353E42">
        <w:rPr>
          <w:rFonts w:ascii="Poppins" w:hAnsi="Poppins" w:cs="Poppins"/>
          <w:b/>
          <w:bCs/>
          <w:sz w:val="60"/>
          <w:szCs w:val="60"/>
          <w:u w:val="single"/>
        </w:rPr>
        <w:t>Club Name</w:t>
      </w:r>
    </w:p>
    <w:p w14:paraId="1ECA0066" w14:textId="482F49A5" w:rsidR="008A7342" w:rsidRDefault="008A7342" w:rsidP="00877259">
      <w:pPr>
        <w:jc w:val="center"/>
        <w:rPr>
          <w:rFonts w:ascii="Arial Narrow" w:hAnsi="Arial Narrow"/>
          <w:b/>
          <w:bCs/>
          <w:sz w:val="56"/>
          <w:szCs w:val="56"/>
        </w:rPr>
      </w:pPr>
    </w:p>
    <w:p w14:paraId="2DE86730" w14:textId="7624E732" w:rsidR="006D2159" w:rsidRDefault="006D2159" w:rsidP="00877259">
      <w:pPr>
        <w:rPr>
          <w:rFonts w:ascii="Arial Narrow" w:hAnsi="Arial Narrow"/>
          <w:b/>
          <w:bCs/>
          <w:sz w:val="56"/>
          <w:szCs w:val="56"/>
        </w:rPr>
      </w:pPr>
    </w:p>
    <w:p w14:paraId="00C65EF5" w14:textId="55357ECC" w:rsidR="007C17FA" w:rsidRDefault="007C17FA" w:rsidP="00877259">
      <w:pPr>
        <w:rPr>
          <w:rFonts w:ascii="Arial Narrow" w:hAnsi="Arial Narrow"/>
          <w:b/>
          <w:bCs/>
          <w:sz w:val="56"/>
          <w:szCs w:val="56"/>
        </w:rPr>
      </w:pPr>
    </w:p>
    <w:p w14:paraId="004E2EE2" w14:textId="3B589D24" w:rsidR="007C17FA" w:rsidRDefault="007C17FA" w:rsidP="00877259">
      <w:pPr>
        <w:rPr>
          <w:rFonts w:ascii="Arial Narrow" w:hAnsi="Arial Narrow"/>
          <w:b/>
          <w:bCs/>
          <w:sz w:val="56"/>
          <w:szCs w:val="56"/>
        </w:rPr>
      </w:pPr>
    </w:p>
    <w:p w14:paraId="620424CB" w14:textId="77777777" w:rsidR="006D2159" w:rsidRDefault="006D2159" w:rsidP="00877259">
      <w:pPr>
        <w:rPr>
          <w:rFonts w:ascii="Arial Narrow" w:hAnsi="Arial Narrow"/>
          <w:b/>
          <w:bCs/>
          <w:sz w:val="20"/>
          <w:szCs w:val="20"/>
          <w:u w:val="single"/>
        </w:rPr>
      </w:pPr>
    </w:p>
    <w:p w14:paraId="50437D0D" w14:textId="77777777" w:rsidR="007C17FA" w:rsidRPr="00353E42" w:rsidRDefault="00877259" w:rsidP="007C17FA">
      <w:pPr>
        <w:spacing w:after="0"/>
        <w:rPr>
          <w:rFonts w:ascii="Poppins" w:hAnsi="Poppins" w:cs="Poppins"/>
          <w:b/>
          <w:bCs/>
          <w:sz w:val="18"/>
          <w:szCs w:val="18"/>
          <w:u w:val="single"/>
        </w:rPr>
      </w:pPr>
      <w:r w:rsidRPr="00353E42">
        <w:rPr>
          <w:rFonts w:ascii="Poppins" w:hAnsi="Poppins" w:cs="Poppins"/>
          <w:b/>
          <w:bCs/>
          <w:sz w:val="18"/>
          <w:szCs w:val="18"/>
          <w:u w:val="single"/>
        </w:rPr>
        <w:t>Risk Assessment</w:t>
      </w:r>
    </w:p>
    <w:p w14:paraId="447593E8" w14:textId="77777777" w:rsidR="007C17FA" w:rsidRPr="00353E42" w:rsidRDefault="00877259" w:rsidP="007C17FA">
      <w:pPr>
        <w:spacing w:after="0"/>
        <w:rPr>
          <w:rFonts w:ascii="Poppins" w:hAnsi="Poppins" w:cs="Poppins"/>
          <w:b/>
          <w:bCs/>
          <w:sz w:val="18"/>
          <w:szCs w:val="18"/>
          <w:u w:val="single"/>
        </w:rPr>
      </w:pPr>
      <w:r w:rsidRPr="00353E42">
        <w:rPr>
          <w:rFonts w:ascii="Poppins" w:hAnsi="Poppins" w:cs="Poppins"/>
          <w:sz w:val="18"/>
          <w:szCs w:val="18"/>
        </w:rPr>
        <w:t xml:space="preserve">Advice and guidance from Government and </w:t>
      </w:r>
      <w:r w:rsidR="00866A6E" w:rsidRPr="00353E42">
        <w:rPr>
          <w:rFonts w:ascii="Poppins" w:hAnsi="Poppins" w:cs="Poppins"/>
          <w:sz w:val="18"/>
          <w:szCs w:val="18"/>
        </w:rPr>
        <w:t xml:space="preserve">Volleyball </w:t>
      </w:r>
      <w:r w:rsidRPr="00353E42">
        <w:rPr>
          <w:rFonts w:ascii="Poppins" w:hAnsi="Poppins" w:cs="Poppins"/>
          <w:sz w:val="18"/>
          <w:szCs w:val="18"/>
        </w:rPr>
        <w:t>Ireland has required all club</w:t>
      </w:r>
      <w:r w:rsidR="000034C6" w:rsidRPr="00353E42">
        <w:rPr>
          <w:rFonts w:ascii="Poppins" w:hAnsi="Poppins" w:cs="Poppins"/>
          <w:sz w:val="18"/>
          <w:szCs w:val="18"/>
        </w:rPr>
        <w:t>s</w:t>
      </w:r>
      <w:r w:rsidRPr="00353E42">
        <w:rPr>
          <w:rFonts w:ascii="Poppins" w:hAnsi="Poppins" w:cs="Poppins"/>
          <w:sz w:val="18"/>
          <w:szCs w:val="18"/>
        </w:rPr>
        <w:t xml:space="preserve"> to conduct a risk assessment for </w:t>
      </w:r>
      <w:r w:rsidR="00A650D0" w:rsidRPr="00353E42">
        <w:rPr>
          <w:rFonts w:ascii="Poppins" w:hAnsi="Poppins" w:cs="Poppins"/>
          <w:sz w:val="18"/>
          <w:szCs w:val="18"/>
        </w:rPr>
        <w:t>COVID</w:t>
      </w:r>
      <w:r w:rsidRPr="00353E42">
        <w:rPr>
          <w:rFonts w:ascii="Poppins" w:hAnsi="Poppins" w:cs="Poppins"/>
          <w:sz w:val="18"/>
          <w:szCs w:val="18"/>
        </w:rPr>
        <w:t xml:space="preserve">-19.  </w:t>
      </w:r>
    </w:p>
    <w:p w14:paraId="44D208A7" w14:textId="77777777" w:rsidR="007C17FA" w:rsidRPr="00353E42" w:rsidRDefault="007C17FA" w:rsidP="007C17FA">
      <w:pPr>
        <w:spacing w:after="0"/>
        <w:rPr>
          <w:rFonts w:ascii="Poppins" w:hAnsi="Poppins" w:cs="Poppins"/>
          <w:sz w:val="18"/>
          <w:szCs w:val="18"/>
        </w:rPr>
      </w:pPr>
    </w:p>
    <w:p w14:paraId="26B1A51B" w14:textId="6DB7F229" w:rsidR="00877259" w:rsidRPr="00353E42" w:rsidRDefault="00877259" w:rsidP="007C17FA">
      <w:pPr>
        <w:spacing w:after="0"/>
        <w:rPr>
          <w:rFonts w:ascii="Poppins" w:hAnsi="Poppins" w:cs="Poppins"/>
          <w:b/>
          <w:bCs/>
          <w:sz w:val="18"/>
          <w:szCs w:val="18"/>
          <w:u w:val="single"/>
        </w:rPr>
      </w:pPr>
      <w:r w:rsidRPr="00353E42">
        <w:rPr>
          <w:rFonts w:ascii="Poppins" w:hAnsi="Poppins" w:cs="Poppins"/>
          <w:sz w:val="18"/>
          <w:szCs w:val="18"/>
        </w:rPr>
        <w:t xml:space="preserve">The risk assessment must be carried out by a competent person </w:t>
      </w:r>
      <w:proofErr w:type="gramStart"/>
      <w:r w:rsidRPr="00353E42">
        <w:rPr>
          <w:rFonts w:ascii="Poppins" w:hAnsi="Poppins" w:cs="Poppins"/>
          <w:sz w:val="18"/>
          <w:szCs w:val="18"/>
        </w:rPr>
        <w:t>in order to</w:t>
      </w:r>
      <w:proofErr w:type="gramEnd"/>
      <w:r w:rsidRPr="00353E42">
        <w:rPr>
          <w:rFonts w:ascii="Poppins" w:hAnsi="Poppins" w:cs="Poppins"/>
          <w:sz w:val="18"/>
          <w:szCs w:val="18"/>
        </w:rPr>
        <w:t xml:space="preserve"> identify the hazards and quantify the risks of these hazards </w:t>
      </w:r>
      <w:r w:rsidR="006A0205" w:rsidRPr="00353E42">
        <w:rPr>
          <w:rFonts w:ascii="Poppins" w:hAnsi="Poppins" w:cs="Poppins"/>
          <w:sz w:val="18"/>
          <w:szCs w:val="18"/>
        </w:rPr>
        <w:t>exposing pe</w:t>
      </w:r>
      <w:r w:rsidR="003B5E01" w:rsidRPr="00353E42">
        <w:rPr>
          <w:rFonts w:ascii="Poppins" w:hAnsi="Poppins" w:cs="Poppins"/>
          <w:sz w:val="18"/>
          <w:szCs w:val="18"/>
        </w:rPr>
        <w:t xml:space="preserve">ople to the </w:t>
      </w:r>
      <w:r w:rsidRPr="00353E42">
        <w:rPr>
          <w:rFonts w:ascii="Poppins" w:hAnsi="Poppins" w:cs="Poppins"/>
          <w:sz w:val="18"/>
          <w:szCs w:val="18"/>
        </w:rPr>
        <w:t xml:space="preserve">virus. </w:t>
      </w:r>
    </w:p>
    <w:p w14:paraId="109069A9" w14:textId="48A2CEF3" w:rsidR="00877259" w:rsidRPr="00353E42" w:rsidRDefault="00877259" w:rsidP="00877259">
      <w:pPr>
        <w:rPr>
          <w:rFonts w:ascii="Poppins" w:hAnsi="Poppins" w:cs="Poppins"/>
          <w:sz w:val="18"/>
          <w:szCs w:val="18"/>
        </w:rPr>
      </w:pPr>
      <w:r w:rsidRPr="00353E42">
        <w:rPr>
          <w:rFonts w:ascii="Poppins" w:hAnsi="Poppins" w:cs="Poppins"/>
          <w:sz w:val="18"/>
          <w:szCs w:val="18"/>
        </w:rPr>
        <w:t xml:space="preserve">Hazards and risks cannot be eliminated and therefore must be controlled.    </w:t>
      </w:r>
    </w:p>
    <w:p w14:paraId="45BB0469" w14:textId="7A36591D" w:rsidR="00877259" w:rsidRPr="00353E42" w:rsidRDefault="00877259" w:rsidP="00877259">
      <w:pPr>
        <w:rPr>
          <w:rFonts w:ascii="Poppins" w:hAnsi="Poppins" w:cs="Poppins"/>
          <w:sz w:val="18"/>
          <w:szCs w:val="18"/>
        </w:rPr>
      </w:pPr>
      <w:r w:rsidRPr="00353E42">
        <w:rPr>
          <w:rFonts w:ascii="Poppins" w:hAnsi="Poppins" w:cs="Poppins"/>
          <w:sz w:val="18"/>
          <w:szCs w:val="18"/>
        </w:rPr>
        <w:t>The control measures must be either physical or procedural and must be communicated to those who will work</w:t>
      </w:r>
      <w:r w:rsidR="003B5E01" w:rsidRPr="00353E42">
        <w:rPr>
          <w:rFonts w:ascii="Poppins" w:hAnsi="Poppins" w:cs="Poppins"/>
          <w:sz w:val="18"/>
          <w:szCs w:val="18"/>
        </w:rPr>
        <w:t xml:space="preserve"> with</w:t>
      </w:r>
      <w:r w:rsidRPr="00353E42">
        <w:rPr>
          <w:rFonts w:ascii="Poppins" w:hAnsi="Poppins" w:cs="Poppins"/>
          <w:sz w:val="18"/>
          <w:szCs w:val="18"/>
        </w:rPr>
        <w:t xml:space="preserve">, or otherwise </w:t>
      </w:r>
      <w:proofErr w:type="gramStart"/>
      <w:r w:rsidRPr="00353E42">
        <w:rPr>
          <w:rFonts w:ascii="Poppins" w:hAnsi="Poppins" w:cs="Poppins"/>
          <w:sz w:val="18"/>
          <w:szCs w:val="18"/>
        </w:rPr>
        <w:t>come into contact with</w:t>
      </w:r>
      <w:proofErr w:type="gramEnd"/>
      <w:r w:rsidRPr="00353E42">
        <w:rPr>
          <w:rFonts w:ascii="Poppins" w:hAnsi="Poppins" w:cs="Poppins"/>
          <w:sz w:val="18"/>
          <w:szCs w:val="18"/>
        </w:rPr>
        <w:t xml:space="preserve"> the hazards. </w:t>
      </w:r>
    </w:p>
    <w:p w14:paraId="3E2E8B99" w14:textId="112CC1FA" w:rsidR="00877259" w:rsidRPr="00353E42" w:rsidRDefault="00877259" w:rsidP="00877259">
      <w:pPr>
        <w:rPr>
          <w:rFonts w:ascii="Poppins" w:hAnsi="Poppins" w:cs="Poppins"/>
          <w:sz w:val="18"/>
          <w:szCs w:val="18"/>
        </w:rPr>
      </w:pPr>
      <w:r w:rsidRPr="00353E42">
        <w:rPr>
          <w:rFonts w:ascii="Poppins" w:hAnsi="Poppins" w:cs="Poppins"/>
          <w:sz w:val="18"/>
          <w:szCs w:val="18"/>
        </w:rPr>
        <w:t xml:space="preserve">In undertaking risk assessments, the following approach should be adopted: </w:t>
      </w:r>
    </w:p>
    <w:p w14:paraId="475D4E47" w14:textId="70A02D8E" w:rsidR="00850DAD" w:rsidRPr="00353E42" w:rsidRDefault="00877259" w:rsidP="007C17FA">
      <w:pPr>
        <w:pStyle w:val="ListParagraph"/>
        <w:numPr>
          <w:ilvl w:val="0"/>
          <w:numId w:val="2"/>
        </w:numPr>
        <w:rPr>
          <w:rFonts w:ascii="Poppins" w:hAnsi="Poppins" w:cs="Poppins"/>
          <w:sz w:val="18"/>
          <w:szCs w:val="18"/>
        </w:rPr>
      </w:pPr>
      <w:r w:rsidRPr="00353E42">
        <w:rPr>
          <w:rFonts w:ascii="Poppins" w:hAnsi="Poppins" w:cs="Poppins"/>
          <w:sz w:val="18"/>
          <w:szCs w:val="18"/>
        </w:rPr>
        <w:t xml:space="preserve">Gather information and advice from </w:t>
      </w:r>
      <w:r w:rsidR="006D2159" w:rsidRPr="00353E42">
        <w:rPr>
          <w:rFonts w:ascii="Poppins" w:hAnsi="Poppins" w:cs="Poppins"/>
          <w:sz w:val="18"/>
          <w:szCs w:val="18"/>
        </w:rPr>
        <w:t xml:space="preserve">Volleyball </w:t>
      </w:r>
      <w:proofErr w:type="gramStart"/>
      <w:r w:rsidR="006D2159" w:rsidRPr="00353E42">
        <w:rPr>
          <w:rFonts w:ascii="Poppins" w:hAnsi="Poppins" w:cs="Poppins"/>
          <w:sz w:val="18"/>
          <w:szCs w:val="18"/>
        </w:rPr>
        <w:t>Ireland</w:t>
      </w:r>
      <w:proofErr w:type="gramEnd"/>
    </w:p>
    <w:p w14:paraId="3A60651A" w14:textId="77777777" w:rsidR="00850DAD" w:rsidRPr="00353E42" w:rsidRDefault="00877259" w:rsidP="007C17FA">
      <w:pPr>
        <w:pStyle w:val="ListParagraph"/>
        <w:numPr>
          <w:ilvl w:val="0"/>
          <w:numId w:val="2"/>
        </w:numPr>
        <w:rPr>
          <w:rFonts w:ascii="Poppins" w:hAnsi="Poppins" w:cs="Poppins"/>
          <w:sz w:val="18"/>
          <w:szCs w:val="18"/>
        </w:rPr>
      </w:pPr>
      <w:r w:rsidRPr="00353E42">
        <w:rPr>
          <w:rFonts w:ascii="Poppins" w:hAnsi="Poppins" w:cs="Poppins"/>
          <w:sz w:val="18"/>
          <w:szCs w:val="18"/>
        </w:rPr>
        <w:t xml:space="preserve">Gather information from Government and other recognised </w:t>
      </w:r>
      <w:proofErr w:type="gramStart"/>
      <w:r w:rsidRPr="00353E42">
        <w:rPr>
          <w:rFonts w:ascii="Poppins" w:hAnsi="Poppins" w:cs="Poppins"/>
          <w:sz w:val="18"/>
          <w:szCs w:val="18"/>
        </w:rPr>
        <w:t>sources</w:t>
      </w:r>
      <w:proofErr w:type="gramEnd"/>
    </w:p>
    <w:p w14:paraId="07E70C46" w14:textId="77777777" w:rsidR="00850DAD" w:rsidRPr="00353E42" w:rsidRDefault="00877259" w:rsidP="007C17FA">
      <w:pPr>
        <w:pStyle w:val="ListParagraph"/>
        <w:numPr>
          <w:ilvl w:val="0"/>
          <w:numId w:val="2"/>
        </w:numPr>
        <w:rPr>
          <w:rFonts w:ascii="Poppins" w:hAnsi="Poppins" w:cs="Poppins"/>
          <w:sz w:val="18"/>
          <w:szCs w:val="18"/>
        </w:rPr>
      </w:pPr>
      <w:r w:rsidRPr="00353E42">
        <w:rPr>
          <w:rFonts w:ascii="Poppins" w:hAnsi="Poppins" w:cs="Poppins"/>
          <w:sz w:val="18"/>
          <w:szCs w:val="18"/>
        </w:rPr>
        <w:t xml:space="preserve">Consider control measures appropriate to the current Government </w:t>
      </w:r>
      <w:proofErr w:type="gramStart"/>
      <w:r w:rsidRPr="00353E42">
        <w:rPr>
          <w:rFonts w:ascii="Poppins" w:hAnsi="Poppins" w:cs="Poppins"/>
          <w:sz w:val="18"/>
          <w:szCs w:val="18"/>
        </w:rPr>
        <w:t>advice</w:t>
      </w:r>
      <w:proofErr w:type="gramEnd"/>
    </w:p>
    <w:p w14:paraId="2C3D7E7C" w14:textId="1F9BD67B" w:rsidR="00877259" w:rsidRPr="00353E42" w:rsidRDefault="00877259" w:rsidP="007C17FA">
      <w:pPr>
        <w:pStyle w:val="ListParagraph"/>
        <w:numPr>
          <w:ilvl w:val="0"/>
          <w:numId w:val="2"/>
        </w:numPr>
        <w:rPr>
          <w:rFonts w:ascii="Poppins" w:hAnsi="Poppins" w:cs="Poppins"/>
          <w:sz w:val="18"/>
          <w:szCs w:val="18"/>
        </w:rPr>
      </w:pPr>
      <w:r w:rsidRPr="00353E42">
        <w:rPr>
          <w:rFonts w:ascii="Poppins" w:hAnsi="Poppins" w:cs="Poppins"/>
          <w:sz w:val="18"/>
          <w:szCs w:val="18"/>
        </w:rPr>
        <w:t xml:space="preserve">Evaluate residual risk to person(s) </w:t>
      </w:r>
    </w:p>
    <w:p w14:paraId="74C3A20F" w14:textId="77777777" w:rsidR="00850DAD" w:rsidRPr="00353E42" w:rsidRDefault="00877259" w:rsidP="00877259">
      <w:pPr>
        <w:rPr>
          <w:rFonts w:ascii="Poppins" w:hAnsi="Poppins" w:cs="Poppins"/>
          <w:sz w:val="18"/>
          <w:szCs w:val="18"/>
        </w:rPr>
      </w:pPr>
      <w:r w:rsidRPr="00353E42">
        <w:rPr>
          <w:rFonts w:ascii="Poppins" w:hAnsi="Poppins" w:cs="Poppins"/>
          <w:sz w:val="18"/>
          <w:szCs w:val="18"/>
        </w:rPr>
        <w:t xml:space="preserve">The risk assessments below give both primary and residual risks. </w:t>
      </w:r>
    </w:p>
    <w:p w14:paraId="2A38B048" w14:textId="77777777" w:rsidR="00850DAD" w:rsidRPr="00353E42" w:rsidRDefault="00877259" w:rsidP="00877259">
      <w:pPr>
        <w:rPr>
          <w:rFonts w:ascii="Poppins" w:hAnsi="Poppins" w:cs="Poppins"/>
          <w:sz w:val="18"/>
          <w:szCs w:val="18"/>
        </w:rPr>
      </w:pPr>
      <w:r w:rsidRPr="00353E42">
        <w:rPr>
          <w:rFonts w:ascii="Poppins" w:hAnsi="Poppins" w:cs="Poppins"/>
          <w:sz w:val="18"/>
          <w:szCs w:val="18"/>
        </w:rPr>
        <w:t xml:space="preserve">The primary risk is the risk associated with the identified hazard assuming that the risk associated, remains completely uncontrolled.  </w:t>
      </w:r>
    </w:p>
    <w:p w14:paraId="411AC119" w14:textId="77777777" w:rsidR="00850DAD" w:rsidRPr="00353E42" w:rsidRDefault="00877259" w:rsidP="00877259">
      <w:pPr>
        <w:rPr>
          <w:rFonts w:ascii="Poppins" w:hAnsi="Poppins" w:cs="Poppins"/>
          <w:sz w:val="18"/>
          <w:szCs w:val="18"/>
        </w:rPr>
      </w:pPr>
      <w:r w:rsidRPr="00353E42">
        <w:rPr>
          <w:rFonts w:ascii="Poppins" w:hAnsi="Poppins" w:cs="Poppins"/>
          <w:sz w:val="18"/>
          <w:szCs w:val="18"/>
        </w:rPr>
        <w:t xml:space="preserve">The residual risk is the level of the remaining risk produced when proposed control measures have been applied.  </w:t>
      </w:r>
    </w:p>
    <w:p w14:paraId="2FDB7D70" w14:textId="5E83356D" w:rsidR="00850DAD" w:rsidRPr="00353E42" w:rsidRDefault="00850DAD" w:rsidP="00877259">
      <w:pPr>
        <w:rPr>
          <w:rFonts w:ascii="Poppins" w:hAnsi="Poppins" w:cs="Poppins"/>
          <w:sz w:val="18"/>
          <w:szCs w:val="18"/>
        </w:rPr>
      </w:pPr>
      <w:r w:rsidRPr="00353E42">
        <w:rPr>
          <w:rFonts w:ascii="Poppins" w:hAnsi="Poppins" w:cs="Poppins"/>
          <w:sz w:val="18"/>
          <w:szCs w:val="18"/>
        </w:rPr>
        <w:t>All club management committee</w:t>
      </w:r>
      <w:r w:rsidR="002500E5" w:rsidRPr="00353E42">
        <w:rPr>
          <w:rFonts w:ascii="Poppins" w:hAnsi="Poppins" w:cs="Poppins"/>
          <w:sz w:val="18"/>
          <w:szCs w:val="18"/>
        </w:rPr>
        <w:t>s</w:t>
      </w:r>
      <w:r w:rsidR="00877259" w:rsidRPr="00353E42">
        <w:rPr>
          <w:rFonts w:ascii="Poppins" w:hAnsi="Poppins" w:cs="Poppins"/>
          <w:sz w:val="18"/>
          <w:szCs w:val="18"/>
        </w:rPr>
        <w:t xml:space="preserve"> shall ensure that the risk control measures are fully implemented to achieve these levels.  </w:t>
      </w:r>
    </w:p>
    <w:p w14:paraId="387735FE" w14:textId="34CCF6CB" w:rsidR="00FE6970" w:rsidRPr="00353E42" w:rsidRDefault="00877259" w:rsidP="00850DAD">
      <w:pPr>
        <w:rPr>
          <w:rFonts w:ascii="Poppins" w:hAnsi="Poppins" w:cs="Poppins"/>
          <w:sz w:val="18"/>
          <w:szCs w:val="18"/>
        </w:rPr>
      </w:pPr>
      <w:r w:rsidRPr="00353E42">
        <w:rPr>
          <w:rFonts w:ascii="Poppins" w:hAnsi="Poppins" w:cs="Poppins"/>
          <w:sz w:val="18"/>
          <w:szCs w:val="18"/>
        </w:rPr>
        <w:t xml:space="preserve">The columns following the residual risk data indicate where additional controls may be required or where special attention should be given.  </w:t>
      </w:r>
    </w:p>
    <w:p w14:paraId="75F87BDB" w14:textId="361AAD4D" w:rsidR="00850DAD" w:rsidRPr="00353E42" w:rsidRDefault="00850DAD" w:rsidP="00850DAD">
      <w:pPr>
        <w:rPr>
          <w:rFonts w:ascii="Poppins" w:hAnsi="Poppins" w:cs="Poppins"/>
          <w:sz w:val="18"/>
          <w:szCs w:val="18"/>
        </w:rPr>
      </w:pPr>
      <w:r w:rsidRPr="00353E42">
        <w:rPr>
          <w:rFonts w:ascii="Poppins" w:hAnsi="Poppins" w:cs="Poppins"/>
          <w:sz w:val="18"/>
          <w:szCs w:val="18"/>
        </w:rPr>
        <w:t>The control measures, indicated within the assessment, are reasonably practicable to control the risks identified based on the protocol.</w:t>
      </w:r>
    </w:p>
    <w:p w14:paraId="469EB2E6" w14:textId="77777777" w:rsidR="00850DAD" w:rsidRPr="00353E42" w:rsidRDefault="00850DAD" w:rsidP="00850DAD">
      <w:pPr>
        <w:rPr>
          <w:rFonts w:ascii="Poppins" w:hAnsi="Poppins" w:cs="Poppins"/>
          <w:sz w:val="18"/>
          <w:szCs w:val="18"/>
        </w:rPr>
      </w:pPr>
      <w:r w:rsidRPr="00353E42">
        <w:rPr>
          <w:rFonts w:ascii="Poppins" w:hAnsi="Poppins" w:cs="Poppins"/>
          <w:sz w:val="18"/>
          <w:szCs w:val="18"/>
        </w:rPr>
        <w:t xml:space="preserve">The findings of the risk assessment shall be communicated to those who may be exposed, or otherwise </w:t>
      </w:r>
      <w:proofErr w:type="gramStart"/>
      <w:r w:rsidRPr="00353E42">
        <w:rPr>
          <w:rFonts w:ascii="Poppins" w:hAnsi="Poppins" w:cs="Poppins"/>
          <w:sz w:val="18"/>
          <w:szCs w:val="18"/>
        </w:rPr>
        <w:t>come into contact with</w:t>
      </w:r>
      <w:proofErr w:type="gramEnd"/>
      <w:r w:rsidRPr="00353E42">
        <w:rPr>
          <w:rFonts w:ascii="Poppins" w:hAnsi="Poppins" w:cs="Poppins"/>
          <w:sz w:val="18"/>
          <w:szCs w:val="18"/>
        </w:rPr>
        <w:t xml:space="preserve"> the hazards and risks identified. </w:t>
      </w:r>
    </w:p>
    <w:p w14:paraId="4B89E7D2" w14:textId="07ED6238" w:rsidR="00850DAD" w:rsidRPr="00353E42" w:rsidRDefault="00850DAD" w:rsidP="00850DAD">
      <w:pPr>
        <w:rPr>
          <w:rFonts w:ascii="Poppins" w:hAnsi="Poppins" w:cs="Poppins"/>
          <w:sz w:val="18"/>
          <w:szCs w:val="18"/>
        </w:rPr>
      </w:pPr>
      <w:r w:rsidRPr="00353E42">
        <w:rPr>
          <w:rFonts w:ascii="Poppins" w:hAnsi="Poppins" w:cs="Poppins"/>
          <w:sz w:val="18"/>
          <w:szCs w:val="18"/>
        </w:rPr>
        <w:t>Club Management</w:t>
      </w:r>
      <w:r w:rsidR="00984605" w:rsidRPr="00353E42">
        <w:rPr>
          <w:rFonts w:ascii="Poppins" w:hAnsi="Poppins" w:cs="Poppins"/>
          <w:sz w:val="18"/>
          <w:szCs w:val="18"/>
        </w:rPr>
        <w:t>s</w:t>
      </w:r>
      <w:r w:rsidRPr="00353E42">
        <w:rPr>
          <w:rFonts w:ascii="Poppins" w:hAnsi="Poppins" w:cs="Poppins"/>
          <w:sz w:val="18"/>
          <w:szCs w:val="18"/>
        </w:rPr>
        <w:t xml:space="preserve"> must ensure that the control measures are implemented and managed. </w:t>
      </w:r>
    </w:p>
    <w:p w14:paraId="1184A453" w14:textId="6D838F74" w:rsidR="00850DAD" w:rsidRPr="00353E42" w:rsidRDefault="00850DAD" w:rsidP="00850DAD">
      <w:pPr>
        <w:rPr>
          <w:rFonts w:ascii="Poppins" w:hAnsi="Poppins" w:cs="Poppins"/>
          <w:sz w:val="18"/>
          <w:szCs w:val="18"/>
        </w:rPr>
      </w:pPr>
      <w:r w:rsidRPr="00353E42">
        <w:rPr>
          <w:rFonts w:ascii="Poppins" w:hAnsi="Poppins" w:cs="Poppins"/>
          <w:sz w:val="18"/>
          <w:szCs w:val="18"/>
        </w:rPr>
        <w:t xml:space="preserve">An ongoing review of the assessment will take place and amended if the guidance from the governing body or Government departments is updated </w:t>
      </w:r>
      <w:r w:rsidR="00FF5391" w:rsidRPr="00353E42">
        <w:rPr>
          <w:rFonts w:ascii="Poppins" w:hAnsi="Poppins" w:cs="Poppins"/>
          <w:sz w:val="18"/>
          <w:szCs w:val="18"/>
        </w:rPr>
        <w:t>and</w:t>
      </w:r>
      <w:r w:rsidRPr="00353E42">
        <w:rPr>
          <w:rFonts w:ascii="Poppins" w:hAnsi="Poppins" w:cs="Poppins"/>
          <w:sz w:val="18"/>
          <w:szCs w:val="18"/>
        </w:rPr>
        <w:t xml:space="preserve"> suggest</w:t>
      </w:r>
      <w:r w:rsidR="00FF5391" w:rsidRPr="00353E42">
        <w:rPr>
          <w:rFonts w:ascii="Poppins" w:hAnsi="Poppins" w:cs="Poppins"/>
          <w:sz w:val="18"/>
          <w:szCs w:val="18"/>
        </w:rPr>
        <w:t>s</w:t>
      </w:r>
      <w:r w:rsidRPr="00353E42">
        <w:rPr>
          <w:rFonts w:ascii="Poppins" w:hAnsi="Poppins" w:cs="Poppins"/>
          <w:sz w:val="18"/>
          <w:szCs w:val="18"/>
        </w:rPr>
        <w:t xml:space="preserve"> that the last control measures suggested are no longer sufficient to control risks</w:t>
      </w:r>
      <w:r w:rsidR="00FF5391" w:rsidRPr="00353E42">
        <w:rPr>
          <w:rFonts w:ascii="Poppins" w:hAnsi="Poppins" w:cs="Poppins"/>
          <w:sz w:val="18"/>
          <w:szCs w:val="18"/>
        </w:rPr>
        <w:t>,</w:t>
      </w:r>
      <w:r w:rsidRPr="00353E42">
        <w:rPr>
          <w:rFonts w:ascii="Poppins" w:hAnsi="Poppins" w:cs="Poppins"/>
          <w:sz w:val="18"/>
          <w:szCs w:val="18"/>
        </w:rPr>
        <w:t xml:space="preserve"> or are inappropriate</w:t>
      </w:r>
      <w:r w:rsidR="00FF5391" w:rsidRPr="00353E42">
        <w:rPr>
          <w:rFonts w:ascii="Poppins" w:hAnsi="Poppins" w:cs="Poppins"/>
          <w:sz w:val="18"/>
          <w:szCs w:val="18"/>
        </w:rPr>
        <w:t>,</w:t>
      </w:r>
      <w:r w:rsidRPr="00353E42">
        <w:rPr>
          <w:rFonts w:ascii="Poppins" w:hAnsi="Poppins" w:cs="Poppins"/>
          <w:sz w:val="18"/>
          <w:szCs w:val="18"/>
        </w:rPr>
        <w:t xml:space="preserve"> or if additional hazards are identified.  </w:t>
      </w:r>
    </w:p>
    <w:p w14:paraId="426F91AD" w14:textId="0FE5C6E0" w:rsidR="00850DAD" w:rsidRPr="00353E42" w:rsidRDefault="00850DAD" w:rsidP="00850DAD">
      <w:pPr>
        <w:rPr>
          <w:rFonts w:ascii="Poppins" w:hAnsi="Poppins" w:cs="Poppins"/>
          <w:sz w:val="18"/>
          <w:szCs w:val="18"/>
        </w:rPr>
      </w:pPr>
      <w:r w:rsidRPr="00353E42">
        <w:rPr>
          <w:rFonts w:ascii="Poppins" w:hAnsi="Poppins" w:cs="Poppins"/>
          <w:sz w:val="18"/>
          <w:szCs w:val="18"/>
        </w:rPr>
        <w:t xml:space="preserve">A process of continuous assessment and re-assessment will be undertaken to ensure appropriate risk controls in accordance with all Government and </w:t>
      </w:r>
      <w:r w:rsidR="006D2159" w:rsidRPr="00353E42">
        <w:rPr>
          <w:rFonts w:ascii="Poppins" w:hAnsi="Poppins" w:cs="Poppins"/>
          <w:sz w:val="18"/>
          <w:szCs w:val="18"/>
        </w:rPr>
        <w:t>VI</w:t>
      </w:r>
      <w:r w:rsidRPr="00353E42">
        <w:rPr>
          <w:rFonts w:ascii="Poppins" w:hAnsi="Poppins" w:cs="Poppins"/>
          <w:sz w:val="18"/>
          <w:szCs w:val="18"/>
        </w:rPr>
        <w:t xml:space="preserve"> protocols.  </w:t>
      </w:r>
    </w:p>
    <w:p w14:paraId="08A5BFB9" w14:textId="77777777" w:rsidR="00353E42" w:rsidRDefault="00353E42" w:rsidP="00850DAD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20802FB5" w14:textId="77777777" w:rsidR="00353E42" w:rsidRDefault="00353E42" w:rsidP="00850DAD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10005585" w14:textId="77777777" w:rsidR="00353E42" w:rsidRDefault="00353E42" w:rsidP="00850DAD">
      <w:pPr>
        <w:rPr>
          <w:rFonts w:ascii="Calibri" w:hAnsi="Calibri" w:cs="Calibri"/>
          <w:b/>
          <w:bCs/>
          <w:sz w:val="24"/>
          <w:szCs w:val="24"/>
          <w:u w:val="single"/>
        </w:rPr>
      </w:pPr>
    </w:p>
    <w:p w14:paraId="7729C923" w14:textId="7253B2D4" w:rsidR="00D629E1" w:rsidRPr="00353E42" w:rsidRDefault="00D629E1" w:rsidP="00850DAD">
      <w:pPr>
        <w:rPr>
          <w:rFonts w:ascii="Poppins" w:hAnsi="Poppins" w:cs="Poppins"/>
          <w:b/>
          <w:bCs/>
          <w:sz w:val="20"/>
          <w:szCs w:val="20"/>
          <w:u w:val="single"/>
        </w:rPr>
      </w:pPr>
      <w:r w:rsidRPr="00353E42">
        <w:rPr>
          <w:rFonts w:ascii="Poppins" w:hAnsi="Poppins" w:cs="Poppins"/>
          <w:b/>
          <w:bCs/>
          <w:sz w:val="20"/>
          <w:szCs w:val="20"/>
          <w:u w:val="single"/>
        </w:rPr>
        <w:lastRenderedPageBreak/>
        <w:t xml:space="preserve">Matrix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7"/>
        <w:gridCol w:w="3847"/>
        <w:gridCol w:w="3847"/>
        <w:gridCol w:w="3847"/>
      </w:tblGrid>
      <w:tr w:rsidR="00D629E1" w:rsidRPr="00353E42" w14:paraId="4E381AB2" w14:textId="77777777" w:rsidTr="00D629E1">
        <w:tc>
          <w:tcPr>
            <w:tcW w:w="3847" w:type="dxa"/>
          </w:tcPr>
          <w:p w14:paraId="70400F6F" w14:textId="77777777" w:rsidR="00D629E1" w:rsidRPr="00353E42" w:rsidRDefault="00D629E1" w:rsidP="00850DAD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353E42">
              <w:rPr>
                <w:rFonts w:ascii="Poppins" w:hAnsi="Poppins" w:cs="Poppins"/>
                <w:b/>
                <w:bCs/>
                <w:sz w:val="20"/>
                <w:szCs w:val="20"/>
              </w:rPr>
              <w:t>Date of Assessment:</w:t>
            </w:r>
          </w:p>
          <w:p w14:paraId="75CA2844" w14:textId="623A4398" w:rsidR="00CF2C5B" w:rsidRPr="00353E42" w:rsidRDefault="00CF2C5B" w:rsidP="00850DAD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6777B3E2" w14:textId="77777777" w:rsidR="00D629E1" w:rsidRPr="00353E42" w:rsidRDefault="00D629E1" w:rsidP="00850DAD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763CD69D" w14:textId="5E582C1E" w:rsidR="00D629E1" w:rsidRPr="00353E42" w:rsidRDefault="00D629E1" w:rsidP="00850DAD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353E42">
              <w:rPr>
                <w:rFonts w:ascii="Poppins" w:hAnsi="Poppins" w:cs="Poppins"/>
                <w:b/>
                <w:bCs/>
                <w:sz w:val="20"/>
                <w:szCs w:val="20"/>
              </w:rPr>
              <w:t>Assessed By:</w:t>
            </w:r>
          </w:p>
        </w:tc>
        <w:tc>
          <w:tcPr>
            <w:tcW w:w="3847" w:type="dxa"/>
          </w:tcPr>
          <w:p w14:paraId="17024C5C" w14:textId="77777777" w:rsidR="00D629E1" w:rsidRPr="00353E42" w:rsidRDefault="00D629E1" w:rsidP="00850DAD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</w:tr>
      <w:tr w:rsidR="00D629E1" w:rsidRPr="00353E42" w14:paraId="157E2FB1" w14:textId="77777777" w:rsidTr="00D629E1">
        <w:tc>
          <w:tcPr>
            <w:tcW w:w="3847" w:type="dxa"/>
          </w:tcPr>
          <w:p w14:paraId="5964FE1F" w14:textId="4369B2E0" w:rsidR="00D629E1" w:rsidRPr="00353E42" w:rsidRDefault="00D629E1" w:rsidP="00850DAD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353E42">
              <w:rPr>
                <w:rFonts w:ascii="Poppins" w:hAnsi="Poppins" w:cs="Poppins"/>
                <w:b/>
                <w:bCs/>
                <w:sz w:val="20"/>
                <w:szCs w:val="20"/>
              </w:rPr>
              <w:t>Training Venue:</w:t>
            </w:r>
          </w:p>
        </w:tc>
        <w:tc>
          <w:tcPr>
            <w:tcW w:w="3847" w:type="dxa"/>
          </w:tcPr>
          <w:p w14:paraId="1275D4D7" w14:textId="77777777" w:rsidR="00D629E1" w:rsidRPr="00353E42" w:rsidRDefault="00D629E1" w:rsidP="00850DAD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763371AF" w14:textId="77777777" w:rsidR="00D629E1" w:rsidRPr="00353E42" w:rsidRDefault="00D629E1" w:rsidP="00850DAD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353E42">
              <w:rPr>
                <w:rFonts w:ascii="Poppins" w:hAnsi="Poppins" w:cs="Poppins"/>
                <w:b/>
                <w:bCs/>
                <w:sz w:val="20"/>
                <w:szCs w:val="20"/>
              </w:rPr>
              <w:t>Signature:</w:t>
            </w:r>
          </w:p>
          <w:p w14:paraId="4D72ECF5" w14:textId="649D00C5" w:rsidR="00CF2C5B" w:rsidRPr="00353E42" w:rsidRDefault="00CF2C5B" w:rsidP="00850DAD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  <w:tc>
          <w:tcPr>
            <w:tcW w:w="3847" w:type="dxa"/>
          </w:tcPr>
          <w:p w14:paraId="4CF95D54" w14:textId="77777777" w:rsidR="00D629E1" w:rsidRPr="00353E42" w:rsidRDefault="00D629E1" w:rsidP="00850DAD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</w:p>
        </w:tc>
      </w:tr>
    </w:tbl>
    <w:p w14:paraId="50FEE939" w14:textId="77777777" w:rsidR="00623C7A" w:rsidRPr="00E56447" w:rsidRDefault="00623C7A" w:rsidP="00850DAD">
      <w:pPr>
        <w:rPr>
          <w:rFonts w:ascii="Calibri" w:hAnsi="Calibri" w:cs="Calibri"/>
          <w:b/>
          <w:bCs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6"/>
        <w:gridCol w:w="12983"/>
      </w:tblGrid>
      <w:tr w:rsidR="00956E39" w:rsidRPr="00E56447" w14:paraId="5CFF9FA4" w14:textId="77777777" w:rsidTr="004B5587">
        <w:tc>
          <w:tcPr>
            <w:tcW w:w="1276" w:type="dxa"/>
            <w:shd w:val="clear" w:color="auto" w:fill="55D2F1" w:themeFill="background2" w:themeFillShade="E6"/>
          </w:tcPr>
          <w:p w14:paraId="3A8F9849" w14:textId="7A73EBA2" w:rsidR="00956E39" w:rsidRPr="009439D1" w:rsidRDefault="00956E39" w:rsidP="004B5587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9439D1">
              <w:rPr>
                <w:rFonts w:ascii="Poppins" w:hAnsi="Poppins" w:cs="Poppins"/>
                <w:b/>
                <w:bCs/>
                <w:sz w:val="20"/>
                <w:szCs w:val="20"/>
              </w:rPr>
              <w:t>Risk</w:t>
            </w:r>
          </w:p>
        </w:tc>
        <w:tc>
          <w:tcPr>
            <w:tcW w:w="12983" w:type="dxa"/>
            <w:shd w:val="clear" w:color="auto" w:fill="55D2F1" w:themeFill="background2" w:themeFillShade="E6"/>
          </w:tcPr>
          <w:p w14:paraId="31D1E9B5" w14:textId="0D6C9971" w:rsidR="00956E39" w:rsidRPr="009439D1" w:rsidRDefault="00956E39" w:rsidP="004B5587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9439D1">
              <w:rPr>
                <w:rFonts w:ascii="Poppins" w:hAnsi="Poppins" w:cs="Poppins"/>
                <w:b/>
                <w:bCs/>
                <w:sz w:val="20"/>
                <w:szCs w:val="20"/>
              </w:rPr>
              <w:t>Action</w:t>
            </w:r>
          </w:p>
        </w:tc>
      </w:tr>
      <w:tr w:rsidR="00956E39" w:rsidRPr="00E56447" w14:paraId="219FB7F6" w14:textId="77777777" w:rsidTr="004B5587">
        <w:tc>
          <w:tcPr>
            <w:tcW w:w="1276" w:type="dxa"/>
            <w:shd w:val="clear" w:color="auto" w:fill="92D050"/>
          </w:tcPr>
          <w:p w14:paraId="65E014AF" w14:textId="49B3224D" w:rsidR="00956E39" w:rsidRPr="009439D1" w:rsidRDefault="00956E39" w:rsidP="004B5587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9439D1">
              <w:rPr>
                <w:rFonts w:ascii="Poppins" w:hAnsi="Poppins" w:cs="Poppins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12983" w:type="dxa"/>
          </w:tcPr>
          <w:p w14:paraId="60867768" w14:textId="61AF08DE" w:rsidR="00956E39" w:rsidRPr="009439D1" w:rsidRDefault="00956E39" w:rsidP="004B5587">
            <w:pPr>
              <w:rPr>
                <w:rFonts w:ascii="Poppins" w:hAnsi="Poppins" w:cs="Poppins"/>
                <w:sz w:val="18"/>
                <w:szCs w:val="18"/>
              </w:rPr>
            </w:pPr>
            <w:r w:rsidRPr="009439D1">
              <w:rPr>
                <w:rFonts w:ascii="Poppins" w:hAnsi="Poppins" w:cs="Poppins"/>
                <w:sz w:val="18"/>
                <w:szCs w:val="18"/>
              </w:rPr>
              <w:t>Action is not required to lower the risk. Time | Effort | Money is proportionate to the risk.</w:t>
            </w:r>
          </w:p>
        </w:tc>
      </w:tr>
      <w:tr w:rsidR="00956E39" w:rsidRPr="00E56447" w14:paraId="788A532F" w14:textId="77777777" w:rsidTr="004B5587">
        <w:tc>
          <w:tcPr>
            <w:tcW w:w="1276" w:type="dxa"/>
            <w:shd w:val="clear" w:color="auto" w:fill="FFC000"/>
          </w:tcPr>
          <w:p w14:paraId="31BF8741" w14:textId="56027F6C" w:rsidR="00956E39" w:rsidRPr="009439D1" w:rsidRDefault="00956E39" w:rsidP="004B5587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9439D1">
              <w:rPr>
                <w:rFonts w:ascii="Poppins" w:hAnsi="Poppins" w:cs="Poppins"/>
                <w:b/>
                <w:bCs/>
                <w:sz w:val="20"/>
                <w:szCs w:val="20"/>
              </w:rPr>
              <w:t>MEDIUM</w:t>
            </w:r>
          </w:p>
        </w:tc>
        <w:tc>
          <w:tcPr>
            <w:tcW w:w="12983" w:type="dxa"/>
          </w:tcPr>
          <w:p w14:paraId="1BB48CCD" w14:textId="0E25639F" w:rsidR="00956E39" w:rsidRPr="009439D1" w:rsidRDefault="00956E39" w:rsidP="004B5587">
            <w:pPr>
              <w:rPr>
                <w:rFonts w:ascii="Poppins" w:hAnsi="Poppins" w:cs="Poppins"/>
                <w:sz w:val="18"/>
                <w:szCs w:val="18"/>
              </w:rPr>
            </w:pPr>
            <w:r w:rsidRPr="009439D1">
              <w:rPr>
                <w:rFonts w:ascii="Poppins" w:hAnsi="Poppins" w:cs="Poppins"/>
                <w:sz w:val="18"/>
                <w:szCs w:val="18"/>
              </w:rPr>
              <w:t>Action may be required to control the risk. Immediate short-term measures may be required.</w:t>
            </w:r>
          </w:p>
        </w:tc>
      </w:tr>
      <w:tr w:rsidR="00956E39" w:rsidRPr="00E56447" w14:paraId="4E4CE24E" w14:textId="77777777" w:rsidTr="004B5587">
        <w:tc>
          <w:tcPr>
            <w:tcW w:w="1276" w:type="dxa"/>
            <w:shd w:val="clear" w:color="auto" w:fill="FF0000"/>
          </w:tcPr>
          <w:p w14:paraId="1C147D45" w14:textId="760406AE" w:rsidR="00956E39" w:rsidRPr="009439D1" w:rsidRDefault="00956E39" w:rsidP="004B5587">
            <w:pPr>
              <w:jc w:val="center"/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r w:rsidRPr="009439D1">
              <w:rPr>
                <w:rFonts w:ascii="Poppins" w:hAnsi="Poppins" w:cs="Poppins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12983" w:type="dxa"/>
          </w:tcPr>
          <w:p w14:paraId="591679D6" w14:textId="69061352" w:rsidR="00956E39" w:rsidRPr="009439D1" w:rsidRDefault="00956E39" w:rsidP="004B5587">
            <w:pPr>
              <w:rPr>
                <w:rFonts w:ascii="Poppins" w:hAnsi="Poppins" w:cs="Poppins"/>
                <w:sz w:val="18"/>
                <w:szCs w:val="18"/>
              </w:rPr>
            </w:pPr>
            <w:r w:rsidRPr="009439D1">
              <w:rPr>
                <w:rFonts w:ascii="Poppins" w:hAnsi="Poppins" w:cs="Poppins"/>
                <w:sz w:val="18"/>
                <w:szCs w:val="18"/>
              </w:rPr>
              <w:t>Action is required urgently to control the risk. Further resources are almost inevitable.</w:t>
            </w:r>
          </w:p>
        </w:tc>
      </w:tr>
    </w:tbl>
    <w:p w14:paraId="057DAF1B" w14:textId="37730738" w:rsidR="004675BE" w:rsidRPr="00E56447" w:rsidRDefault="004675BE" w:rsidP="004B5587">
      <w:pPr>
        <w:rPr>
          <w:rFonts w:ascii="Calibri" w:hAnsi="Calibri" w:cs="Calibri"/>
          <w:sz w:val="20"/>
          <w:szCs w:val="20"/>
        </w:rPr>
      </w:pPr>
    </w:p>
    <w:p w14:paraId="52E8C3F0" w14:textId="24A77E75" w:rsidR="004B7070" w:rsidRPr="009439D1" w:rsidRDefault="004B7070" w:rsidP="004B5587">
      <w:pPr>
        <w:rPr>
          <w:rFonts w:ascii="Poppins" w:hAnsi="Poppins" w:cs="Poppins"/>
          <w:b/>
          <w:bCs/>
          <w:sz w:val="24"/>
          <w:szCs w:val="24"/>
        </w:rPr>
      </w:pPr>
      <w:r w:rsidRPr="009439D1">
        <w:rPr>
          <w:rFonts w:ascii="Poppins" w:hAnsi="Poppins" w:cs="Poppins"/>
          <w:b/>
          <w:bCs/>
          <w:sz w:val="24"/>
          <w:szCs w:val="24"/>
        </w:rPr>
        <w:t xml:space="preserve">The following </w:t>
      </w:r>
      <w:r w:rsidR="00DE1D7E" w:rsidRPr="009439D1">
        <w:rPr>
          <w:rFonts w:ascii="Poppins" w:hAnsi="Poppins" w:cs="Poppins"/>
          <w:b/>
          <w:bCs/>
          <w:sz w:val="24"/>
          <w:szCs w:val="24"/>
        </w:rPr>
        <w:t xml:space="preserve">is an example of </w:t>
      </w:r>
      <w:r w:rsidR="00B861F9" w:rsidRPr="009439D1">
        <w:rPr>
          <w:rFonts w:ascii="Poppins" w:hAnsi="Poppins" w:cs="Poppins"/>
          <w:b/>
          <w:bCs/>
          <w:sz w:val="24"/>
          <w:szCs w:val="24"/>
        </w:rPr>
        <w:t>risk assessment</w:t>
      </w:r>
      <w:r w:rsidR="005C2B6F" w:rsidRPr="009439D1">
        <w:rPr>
          <w:rFonts w:ascii="Poppins" w:hAnsi="Poppins" w:cs="Poppins"/>
          <w:b/>
          <w:bCs/>
          <w:sz w:val="24"/>
          <w:szCs w:val="24"/>
        </w:rPr>
        <w:t>…</w:t>
      </w:r>
    </w:p>
    <w:tbl>
      <w:tblPr>
        <w:tblStyle w:val="TableGrid"/>
        <w:tblW w:w="0" w:type="auto"/>
        <w:shd w:val="clear" w:color="auto" w:fill="76DBF4" w:themeFill="background2"/>
        <w:tblLook w:val="04A0" w:firstRow="1" w:lastRow="0" w:firstColumn="1" w:lastColumn="0" w:noHBand="0" w:noVBand="1"/>
      </w:tblPr>
      <w:tblGrid>
        <w:gridCol w:w="1695"/>
        <w:gridCol w:w="2128"/>
        <w:gridCol w:w="1984"/>
        <w:gridCol w:w="1843"/>
        <w:gridCol w:w="1984"/>
        <w:gridCol w:w="1985"/>
        <w:gridCol w:w="2126"/>
        <w:gridCol w:w="1643"/>
      </w:tblGrid>
      <w:tr w:rsidR="00AA6E70" w:rsidRPr="00E56447" w14:paraId="4655A9B6" w14:textId="77777777" w:rsidTr="00C967A8">
        <w:tc>
          <w:tcPr>
            <w:tcW w:w="1695" w:type="dxa"/>
            <w:shd w:val="clear" w:color="auto" w:fill="76DBF4" w:themeFill="background2"/>
          </w:tcPr>
          <w:p w14:paraId="5B8A1075" w14:textId="5E986C39" w:rsidR="00623C7A" w:rsidRPr="009439D1" w:rsidRDefault="00623C7A" w:rsidP="00A46F09">
            <w:pPr>
              <w:jc w:val="center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9439D1">
              <w:rPr>
                <w:rFonts w:ascii="Poppins" w:hAnsi="Poppins" w:cs="Poppins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2128" w:type="dxa"/>
            <w:shd w:val="clear" w:color="auto" w:fill="76DBF4" w:themeFill="background2"/>
          </w:tcPr>
          <w:p w14:paraId="5AA64D8A" w14:textId="74C8CE4F" w:rsidR="00623C7A" w:rsidRPr="009439D1" w:rsidRDefault="00623C7A" w:rsidP="00A46F09">
            <w:pPr>
              <w:jc w:val="center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9439D1">
              <w:rPr>
                <w:rFonts w:ascii="Poppins" w:hAnsi="Poppins" w:cs="Poppins"/>
                <w:b/>
                <w:bCs/>
                <w:sz w:val="18"/>
                <w:szCs w:val="18"/>
              </w:rPr>
              <w:t>Hazard</w:t>
            </w:r>
          </w:p>
        </w:tc>
        <w:tc>
          <w:tcPr>
            <w:tcW w:w="1984" w:type="dxa"/>
            <w:shd w:val="clear" w:color="auto" w:fill="76DBF4" w:themeFill="background2"/>
          </w:tcPr>
          <w:p w14:paraId="38F99CB2" w14:textId="6862EBFD" w:rsidR="00623C7A" w:rsidRPr="009439D1" w:rsidRDefault="00623C7A" w:rsidP="00A46F09">
            <w:pPr>
              <w:jc w:val="center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9439D1">
              <w:rPr>
                <w:rFonts w:ascii="Poppins" w:hAnsi="Poppins" w:cs="Poppins"/>
                <w:b/>
                <w:bCs/>
                <w:sz w:val="18"/>
                <w:szCs w:val="18"/>
              </w:rPr>
              <w:t>People at Risk</w:t>
            </w:r>
          </w:p>
        </w:tc>
        <w:tc>
          <w:tcPr>
            <w:tcW w:w="1843" w:type="dxa"/>
            <w:shd w:val="clear" w:color="auto" w:fill="76DBF4" w:themeFill="background2"/>
          </w:tcPr>
          <w:p w14:paraId="5AFD3247" w14:textId="55BF2EDF" w:rsidR="00623C7A" w:rsidRPr="009439D1" w:rsidRDefault="00623C7A" w:rsidP="00A46F09">
            <w:pPr>
              <w:jc w:val="center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9439D1">
              <w:rPr>
                <w:rFonts w:ascii="Poppins" w:hAnsi="Poppins" w:cs="Poppins"/>
                <w:b/>
                <w:bCs/>
                <w:sz w:val="18"/>
                <w:szCs w:val="18"/>
              </w:rPr>
              <w:t>What Might Happen</w:t>
            </w:r>
          </w:p>
        </w:tc>
        <w:tc>
          <w:tcPr>
            <w:tcW w:w="1984" w:type="dxa"/>
            <w:shd w:val="clear" w:color="auto" w:fill="76DBF4" w:themeFill="background2"/>
          </w:tcPr>
          <w:p w14:paraId="234BA0A0" w14:textId="77777777" w:rsidR="00623C7A" w:rsidRPr="009439D1" w:rsidRDefault="00623C7A" w:rsidP="00A46F09">
            <w:pPr>
              <w:jc w:val="center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9439D1">
              <w:rPr>
                <w:rFonts w:ascii="Poppins" w:hAnsi="Poppins" w:cs="Poppins"/>
                <w:b/>
                <w:bCs/>
                <w:sz w:val="18"/>
                <w:szCs w:val="18"/>
              </w:rPr>
              <w:t>Rating</w:t>
            </w:r>
          </w:p>
          <w:p w14:paraId="3E7EB0EC" w14:textId="602D0D14" w:rsidR="00A46F09" w:rsidRPr="009439D1" w:rsidRDefault="00880D0A" w:rsidP="00A46F09">
            <w:pPr>
              <w:jc w:val="center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9439D1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Low, </w:t>
            </w:r>
            <w:proofErr w:type="gramStart"/>
            <w:r w:rsidRPr="009439D1">
              <w:rPr>
                <w:rFonts w:ascii="Poppins" w:hAnsi="Poppins" w:cs="Poppins"/>
                <w:b/>
                <w:bCs/>
                <w:sz w:val="18"/>
                <w:szCs w:val="18"/>
              </w:rPr>
              <w:t>Medium</w:t>
            </w:r>
            <w:proofErr w:type="gramEnd"/>
            <w:r w:rsidRPr="009439D1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or High</w:t>
            </w:r>
          </w:p>
        </w:tc>
        <w:tc>
          <w:tcPr>
            <w:tcW w:w="1985" w:type="dxa"/>
            <w:shd w:val="clear" w:color="auto" w:fill="76DBF4" w:themeFill="background2"/>
          </w:tcPr>
          <w:p w14:paraId="1D56337D" w14:textId="67745F24" w:rsidR="00623C7A" w:rsidRPr="009439D1" w:rsidRDefault="00623C7A" w:rsidP="00A46F09">
            <w:pPr>
              <w:jc w:val="center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9439D1">
              <w:rPr>
                <w:rFonts w:ascii="Poppins" w:hAnsi="Poppins" w:cs="Poppins"/>
                <w:b/>
                <w:bCs/>
                <w:sz w:val="18"/>
                <w:szCs w:val="18"/>
              </w:rPr>
              <w:t>Control Measures &amp; Further Precautions to Reduce Risk</w:t>
            </w:r>
          </w:p>
        </w:tc>
        <w:tc>
          <w:tcPr>
            <w:tcW w:w="2126" w:type="dxa"/>
            <w:shd w:val="clear" w:color="auto" w:fill="76DBF4" w:themeFill="background2"/>
          </w:tcPr>
          <w:p w14:paraId="3380940C" w14:textId="2AC18873" w:rsidR="00623C7A" w:rsidRPr="009439D1" w:rsidRDefault="00623C7A" w:rsidP="00A46F09">
            <w:pPr>
              <w:jc w:val="center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9439D1">
              <w:rPr>
                <w:rFonts w:ascii="Poppins" w:hAnsi="Poppins" w:cs="Poppins"/>
                <w:b/>
                <w:bCs/>
                <w:sz w:val="18"/>
                <w:szCs w:val="18"/>
              </w:rPr>
              <w:t>New Rating</w:t>
            </w:r>
            <w:r w:rsidR="00880D0A" w:rsidRPr="009439D1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after measures put in </w:t>
            </w:r>
            <w:proofErr w:type="gramStart"/>
            <w:r w:rsidR="00880D0A" w:rsidRPr="009439D1">
              <w:rPr>
                <w:rFonts w:ascii="Poppins" w:hAnsi="Poppins" w:cs="Poppins"/>
                <w:b/>
                <w:bCs/>
                <w:sz w:val="18"/>
                <w:szCs w:val="18"/>
              </w:rPr>
              <w:t>place</w:t>
            </w:r>
            <w:proofErr w:type="gramEnd"/>
          </w:p>
          <w:p w14:paraId="0F020F84" w14:textId="60F0F08F" w:rsidR="00A46F09" w:rsidRPr="009439D1" w:rsidRDefault="00880D0A" w:rsidP="00A46F09">
            <w:pPr>
              <w:jc w:val="center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9439D1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Low, </w:t>
            </w:r>
            <w:proofErr w:type="gramStart"/>
            <w:r w:rsidRPr="009439D1">
              <w:rPr>
                <w:rFonts w:ascii="Poppins" w:hAnsi="Poppins" w:cs="Poppins"/>
                <w:b/>
                <w:bCs/>
                <w:sz w:val="18"/>
                <w:szCs w:val="18"/>
              </w:rPr>
              <w:t>Medium</w:t>
            </w:r>
            <w:proofErr w:type="gramEnd"/>
            <w:r w:rsidRPr="009439D1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or High</w:t>
            </w:r>
          </w:p>
        </w:tc>
        <w:tc>
          <w:tcPr>
            <w:tcW w:w="1643" w:type="dxa"/>
            <w:shd w:val="clear" w:color="auto" w:fill="76DBF4" w:themeFill="background2"/>
          </w:tcPr>
          <w:p w14:paraId="5D19EAE8" w14:textId="2181BE60" w:rsidR="00623C7A" w:rsidRPr="009439D1" w:rsidRDefault="00623C7A" w:rsidP="00A46F09">
            <w:pPr>
              <w:jc w:val="center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9439D1">
              <w:rPr>
                <w:rFonts w:ascii="Poppins" w:hAnsi="Poppins" w:cs="Poppins"/>
                <w:b/>
                <w:bCs/>
                <w:sz w:val="18"/>
                <w:szCs w:val="18"/>
              </w:rPr>
              <w:t>Comments</w:t>
            </w:r>
            <w:r w:rsidR="00A46F09" w:rsidRPr="009439D1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| Action</w:t>
            </w:r>
          </w:p>
        </w:tc>
      </w:tr>
      <w:tr w:rsidR="005434A9" w:rsidRPr="00E56447" w14:paraId="610CC0B3" w14:textId="77777777" w:rsidTr="0007774A">
        <w:tblPrEx>
          <w:shd w:val="clear" w:color="auto" w:fill="auto"/>
        </w:tblPrEx>
        <w:tc>
          <w:tcPr>
            <w:tcW w:w="1695" w:type="dxa"/>
          </w:tcPr>
          <w:p w14:paraId="5CBB8A6B" w14:textId="238140B8" w:rsidR="005434A9" w:rsidRPr="00AC2588" w:rsidRDefault="005434A9" w:rsidP="004B5587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Implementation of COVID-19 control measures at the training venue.</w:t>
            </w:r>
          </w:p>
        </w:tc>
        <w:tc>
          <w:tcPr>
            <w:tcW w:w="2128" w:type="dxa"/>
          </w:tcPr>
          <w:p w14:paraId="3FABD135" w14:textId="65D65EFB" w:rsidR="005434A9" w:rsidRPr="00AC2588" w:rsidRDefault="005434A9" w:rsidP="004B5587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Failure to share relevant information.</w:t>
            </w:r>
          </w:p>
          <w:p w14:paraId="4B4DE0E9" w14:textId="77777777" w:rsidR="005434A9" w:rsidRPr="00AC2588" w:rsidRDefault="005434A9" w:rsidP="004B5587">
            <w:pPr>
              <w:rPr>
                <w:rFonts w:ascii="Poppins" w:hAnsi="Poppins" w:cs="Poppins"/>
                <w:sz w:val="14"/>
                <w:szCs w:val="14"/>
              </w:rPr>
            </w:pPr>
          </w:p>
          <w:p w14:paraId="0D257777" w14:textId="77777777" w:rsidR="005434A9" w:rsidRPr="00AC2588" w:rsidRDefault="005434A9" w:rsidP="004B5587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Failure to enforce the control measures in place.</w:t>
            </w:r>
          </w:p>
          <w:p w14:paraId="4089D5E0" w14:textId="77777777" w:rsidR="005434A9" w:rsidRPr="00AC2588" w:rsidRDefault="005434A9" w:rsidP="004B5587">
            <w:pPr>
              <w:rPr>
                <w:rFonts w:ascii="Poppins" w:hAnsi="Poppins" w:cs="Poppins"/>
                <w:sz w:val="14"/>
                <w:szCs w:val="14"/>
              </w:rPr>
            </w:pPr>
          </w:p>
          <w:p w14:paraId="21BA017E" w14:textId="56CC49B0" w:rsidR="005434A9" w:rsidRPr="00AC2588" w:rsidRDefault="005434A9" w:rsidP="004B5587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Persons not familiar with protocols.</w:t>
            </w:r>
          </w:p>
        </w:tc>
        <w:tc>
          <w:tcPr>
            <w:tcW w:w="1984" w:type="dxa"/>
          </w:tcPr>
          <w:p w14:paraId="77D7F159" w14:textId="7650B3F1" w:rsidR="005434A9" w:rsidRPr="00AC2588" w:rsidRDefault="005434A9" w:rsidP="004B5587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Players | Coaches.</w:t>
            </w:r>
          </w:p>
        </w:tc>
        <w:tc>
          <w:tcPr>
            <w:tcW w:w="1843" w:type="dxa"/>
          </w:tcPr>
          <w:p w14:paraId="4445252A" w14:textId="185BC979" w:rsidR="005434A9" w:rsidRPr="00AC2588" w:rsidRDefault="005434A9" w:rsidP="004B5587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Increased rate of potential exposure to COVID-19.</w:t>
            </w:r>
          </w:p>
          <w:p w14:paraId="09E1B179" w14:textId="77777777" w:rsidR="005434A9" w:rsidRPr="00AC2588" w:rsidRDefault="005434A9" w:rsidP="004B5587">
            <w:pPr>
              <w:rPr>
                <w:rFonts w:ascii="Poppins" w:hAnsi="Poppins" w:cs="Poppins"/>
                <w:sz w:val="14"/>
                <w:szCs w:val="14"/>
              </w:rPr>
            </w:pPr>
          </w:p>
          <w:p w14:paraId="3252D47A" w14:textId="0216D364" w:rsidR="005434A9" w:rsidRPr="00AC2588" w:rsidRDefault="005434A9" w:rsidP="004B5587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Increased rate of potential spread of COVID-19</w:t>
            </w:r>
          </w:p>
        </w:tc>
        <w:tc>
          <w:tcPr>
            <w:tcW w:w="1984" w:type="dxa"/>
          </w:tcPr>
          <w:p w14:paraId="4F1B904D" w14:textId="5FF41606" w:rsidR="005434A9" w:rsidRPr="00AC2588" w:rsidRDefault="005434A9" w:rsidP="00AA6E70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High</w:t>
            </w:r>
          </w:p>
        </w:tc>
        <w:tc>
          <w:tcPr>
            <w:tcW w:w="1985" w:type="dxa"/>
          </w:tcPr>
          <w:p w14:paraId="6F7BB7C8" w14:textId="1E196647" w:rsidR="005434A9" w:rsidRPr="00AC2588" w:rsidRDefault="005434A9" w:rsidP="004B5587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Clubs will review and implement the Safer Return to Training Protocols and ensure compliance.</w:t>
            </w:r>
          </w:p>
        </w:tc>
        <w:tc>
          <w:tcPr>
            <w:tcW w:w="2126" w:type="dxa"/>
            <w:shd w:val="clear" w:color="auto" w:fill="FFFFFF" w:themeFill="background1"/>
          </w:tcPr>
          <w:p w14:paraId="4B51B95B" w14:textId="75DADCD8" w:rsidR="005434A9" w:rsidRPr="00AC2588" w:rsidRDefault="005434A9" w:rsidP="00AA6E70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Medium</w:t>
            </w:r>
          </w:p>
        </w:tc>
        <w:tc>
          <w:tcPr>
            <w:tcW w:w="1643" w:type="dxa"/>
          </w:tcPr>
          <w:p w14:paraId="1940ABD5" w14:textId="13DE008C" w:rsidR="005434A9" w:rsidRPr="00AC2588" w:rsidRDefault="005434A9" w:rsidP="004B5587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COVID-19 Compliance Officer appointed.</w:t>
            </w:r>
          </w:p>
        </w:tc>
      </w:tr>
      <w:tr w:rsidR="005434A9" w:rsidRPr="00E56447" w14:paraId="23F4B2BB" w14:textId="77777777" w:rsidTr="00EB0DFB">
        <w:tblPrEx>
          <w:shd w:val="clear" w:color="auto" w:fill="auto"/>
        </w:tblPrEx>
        <w:tc>
          <w:tcPr>
            <w:tcW w:w="1695" w:type="dxa"/>
          </w:tcPr>
          <w:p w14:paraId="3A1284A4" w14:textId="4BC8309E" w:rsidR="005434A9" w:rsidRPr="00AC2588" w:rsidRDefault="005434A9" w:rsidP="007C281C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Hand Washing | Sanitising.</w:t>
            </w:r>
          </w:p>
        </w:tc>
        <w:tc>
          <w:tcPr>
            <w:tcW w:w="2128" w:type="dxa"/>
          </w:tcPr>
          <w:p w14:paraId="2ECB886F" w14:textId="77777777" w:rsidR="005434A9" w:rsidRPr="00AC2588" w:rsidRDefault="005434A9" w:rsidP="007C281C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No running hot water or hand soap in sanitary facilities.</w:t>
            </w:r>
          </w:p>
          <w:p w14:paraId="4E52D1D6" w14:textId="77777777" w:rsidR="005434A9" w:rsidRPr="00AC2588" w:rsidRDefault="005434A9" w:rsidP="007C281C">
            <w:pPr>
              <w:rPr>
                <w:rFonts w:ascii="Poppins" w:hAnsi="Poppins" w:cs="Poppins"/>
                <w:sz w:val="14"/>
                <w:szCs w:val="14"/>
              </w:rPr>
            </w:pPr>
          </w:p>
          <w:p w14:paraId="73775799" w14:textId="199E7158" w:rsidR="005434A9" w:rsidRPr="00AC2588" w:rsidRDefault="005434A9" w:rsidP="007C281C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No hand sanitiser available.</w:t>
            </w:r>
          </w:p>
        </w:tc>
        <w:tc>
          <w:tcPr>
            <w:tcW w:w="1984" w:type="dxa"/>
          </w:tcPr>
          <w:p w14:paraId="4468887C" w14:textId="28A28C6D" w:rsidR="005434A9" w:rsidRPr="00AC2588" w:rsidRDefault="005434A9" w:rsidP="007C281C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Players | Coaches.</w:t>
            </w:r>
          </w:p>
        </w:tc>
        <w:tc>
          <w:tcPr>
            <w:tcW w:w="1843" w:type="dxa"/>
          </w:tcPr>
          <w:p w14:paraId="7B1C70D1" w14:textId="450B43D9" w:rsidR="005434A9" w:rsidRPr="00AC2588" w:rsidRDefault="005434A9" w:rsidP="007C281C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Increased rate of potential exposure to COVID-19.</w:t>
            </w:r>
          </w:p>
          <w:p w14:paraId="0D20F744" w14:textId="77777777" w:rsidR="005434A9" w:rsidRPr="00AC2588" w:rsidRDefault="005434A9" w:rsidP="007C281C">
            <w:pPr>
              <w:rPr>
                <w:rFonts w:ascii="Poppins" w:hAnsi="Poppins" w:cs="Poppins"/>
                <w:sz w:val="14"/>
                <w:szCs w:val="14"/>
              </w:rPr>
            </w:pPr>
          </w:p>
          <w:p w14:paraId="7948D948" w14:textId="44BAB090" w:rsidR="005434A9" w:rsidRPr="00AC2588" w:rsidRDefault="005434A9" w:rsidP="007C281C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Increased rate of potential spread of COVID-19</w:t>
            </w:r>
          </w:p>
        </w:tc>
        <w:tc>
          <w:tcPr>
            <w:tcW w:w="1984" w:type="dxa"/>
          </w:tcPr>
          <w:p w14:paraId="47238C57" w14:textId="100FA25D" w:rsidR="005434A9" w:rsidRPr="00AC2588" w:rsidRDefault="005434A9" w:rsidP="007C281C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High</w:t>
            </w:r>
          </w:p>
        </w:tc>
        <w:tc>
          <w:tcPr>
            <w:tcW w:w="1985" w:type="dxa"/>
          </w:tcPr>
          <w:p w14:paraId="17C2DA38" w14:textId="77777777" w:rsidR="005434A9" w:rsidRPr="00AC2588" w:rsidRDefault="005434A9" w:rsidP="007C281C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Regular checks of sanitary facilities | hand sanitiser stock.</w:t>
            </w:r>
          </w:p>
          <w:p w14:paraId="3BE41253" w14:textId="77777777" w:rsidR="005434A9" w:rsidRPr="00AC2588" w:rsidRDefault="005434A9" w:rsidP="007C281C">
            <w:pPr>
              <w:rPr>
                <w:rFonts w:ascii="Poppins" w:hAnsi="Poppins" w:cs="Poppins"/>
                <w:sz w:val="14"/>
                <w:szCs w:val="14"/>
              </w:rPr>
            </w:pPr>
          </w:p>
          <w:p w14:paraId="39CBB27C" w14:textId="5CB2DAE2" w:rsidR="005434A9" w:rsidRPr="00AC2588" w:rsidRDefault="005434A9" w:rsidP="007C281C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Signage erected throughout the training venue.</w:t>
            </w:r>
          </w:p>
        </w:tc>
        <w:tc>
          <w:tcPr>
            <w:tcW w:w="2126" w:type="dxa"/>
          </w:tcPr>
          <w:p w14:paraId="0D1CD5C0" w14:textId="30FBE143" w:rsidR="005434A9" w:rsidRPr="00AC2588" w:rsidRDefault="005434A9" w:rsidP="007C281C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Medium</w:t>
            </w:r>
          </w:p>
        </w:tc>
        <w:tc>
          <w:tcPr>
            <w:tcW w:w="1643" w:type="dxa"/>
          </w:tcPr>
          <w:p w14:paraId="3C38CB44" w14:textId="77777777" w:rsidR="005434A9" w:rsidRPr="00AC2588" w:rsidRDefault="005434A9" w:rsidP="007C281C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COVID-19 Compliance Officer appointed.</w:t>
            </w:r>
          </w:p>
          <w:p w14:paraId="69DAB4DC" w14:textId="77777777" w:rsidR="005434A9" w:rsidRPr="00AC2588" w:rsidRDefault="005434A9" w:rsidP="007C281C">
            <w:pPr>
              <w:rPr>
                <w:rFonts w:ascii="Poppins" w:hAnsi="Poppins" w:cs="Poppins"/>
                <w:sz w:val="14"/>
                <w:szCs w:val="14"/>
              </w:rPr>
            </w:pPr>
          </w:p>
          <w:p w14:paraId="2640EDEF" w14:textId="06594EDE" w:rsidR="005434A9" w:rsidRPr="00AC2588" w:rsidRDefault="005434A9" w:rsidP="007C281C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COVID-19 signage erected throughout the training venue.</w:t>
            </w:r>
          </w:p>
        </w:tc>
      </w:tr>
    </w:tbl>
    <w:p w14:paraId="36FEC95D" w14:textId="77777777" w:rsidR="006C3010" w:rsidRDefault="006C3010" w:rsidP="004B5587">
      <w:pPr>
        <w:rPr>
          <w:rFonts w:ascii="Calibri" w:hAnsi="Calibri" w:cs="Calibri"/>
          <w:b/>
          <w:bCs/>
          <w:sz w:val="28"/>
          <w:szCs w:val="28"/>
        </w:rPr>
      </w:pPr>
    </w:p>
    <w:p w14:paraId="2E575417" w14:textId="77777777" w:rsidR="006C3010" w:rsidRDefault="006C3010" w:rsidP="004B5587">
      <w:pPr>
        <w:rPr>
          <w:rFonts w:ascii="Calibri" w:hAnsi="Calibri" w:cs="Calibri"/>
          <w:b/>
          <w:bCs/>
          <w:sz w:val="28"/>
          <w:szCs w:val="28"/>
        </w:rPr>
      </w:pPr>
    </w:p>
    <w:p w14:paraId="1234AF6D" w14:textId="677FD691" w:rsidR="00562292" w:rsidRDefault="00562292" w:rsidP="004B5587">
      <w:pPr>
        <w:rPr>
          <w:rFonts w:ascii="Calibri" w:hAnsi="Calibri" w:cs="Calibri"/>
          <w:b/>
          <w:bCs/>
          <w:sz w:val="28"/>
          <w:szCs w:val="28"/>
        </w:rPr>
      </w:pPr>
      <w:r w:rsidRPr="00E56447">
        <w:rPr>
          <w:rFonts w:ascii="Calibri" w:hAnsi="Calibri" w:cs="Calibri"/>
          <w:b/>
          <w:bCs/>
          <w:sz w:val="28"/>
          <w:szCs w:val="28"/>
        </w:rPr>
        <w:t xml:space="preserve">Below is the </w:t>
      </w:r>
      <w:r w:rsidR="00F36706" w:rsidRPr="00E56447">
        <w:rPr>
          <w:rFonts w:ascii="Calibri" w:hAnsi="Calibri" w:cs="Calibri"/>
          <w:b/>
          <w:bCs/>
          <w:sz w:val="28"/>
          <w:szCs w:val="28"/>
        </w:rPr>
        <w:t xml:space="preserve">Template for use | the subjects serve only as a starting point as all clubs will have </w:t>
      </w:r>
      <w:r w:rsidR="0095425D" w:rsidRPr="00E56447">
        <w:rPr>
          <w:rFonts w:ascii="Calibri" w:hAnsi="Calibri" w:cs="Calibri"/>
          <w:b/>
          <w:bCs/>
          <w:sz w:val="28"/>
          <w:szCs w:val="28"/>
        </w:rPr>
        <w:t>risks specific to their training venue.</w:t>
      </w:r>
    </w:p>
    <w:p w14:paraId="3782A72F" w14:textId="2A549529" w:rsidR="006C3010" w:rsidRDefault="006C3010" w:rsidP="004B5587">
      <w:pPr>
        <w:rPr>
          <w:rFonts w:ascii="Calibri" w:hAnsi="Calibri" w:cs="Calibri"/>
          <w:b/>
          <w:bCs/>
          <w:sz w:val="28"/>
          <w:szCs w:val="28"/>
        </w:rPr>
      </w:pPr>
    </w:p>
    <w:p w14:paraId="59773554" w14:textId="77777777" w:rsidR="00353E42" w:rsidRPr="00E56447" w:rsidRDefault="00353E42" w:rsidP="004B5587">
      <w:pPr>
        <w:rPr>
          <w:rFonts w:ascii="Calibri" w:hAnsi="Calibri" w:cs="Calibri"/>
          <w:b/>
          <w:bCs/>
          <w:sz w:val="28"/>
          <w:szCs w:val="28"/>
        </w:rPr>
      </w:pPr>
    </w:p>
    <w:tbl>
      <w:tblPr>
        <w:tblStyle w:val="TableGrid"/>
        <w:tblW w:w="0" w:type="auto"/>
        <w:shd w:val="clear" w:color="auto" w:fill="76DBF4" w:themeFill="background2"/>
        <w:tblLook w:val="04A0" w:firstRow="1" w:lastRow="0" w:firstColumn="1" w:lastColumn="0" w:noHBand="0" w:noVBand="1"/>
      </w:tblPr>
      <w:tblGrid>
        <w:gridCol w:w="1695"/>
        <w:gridCol w:w="2128"/>
        <w:gridCol w:w="1984"/>
        <w:gridCol w:w="1843"/>
        <w:gridCol w:w="1984"/>
        <w:gridCol w:w="1985"/>
        <w:gridCol w:w="2126"/>
        <w:gridCol w:w="1643"/>
      </w:tblGrid>
      <w:tr w:rsidR="0095425D" w:rsidRPr="00623C7A" w14:paraId="2831F8FC" w14:textId="77777777" w:rsidTr="005434A9">
        <w:tc>
          <w:tcPr>
            <w:tcW w:w="1695" w:type="dxa"/>
            <w:shd w:val="clear" w:color="auto" w:fill="76DBF4" w:themeFill="background2"/>
          </w:tcPr>
          <w:p w14:paraId="33AB298D" w14:textId="77777777" w:rsidR="0095425D" w:rsidRPr="00AC2588" w:rsidRDefault="0095425D" w:rsidP="002B4A9E">
            <w:pPr>
              <w:jc w:val="center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AC2588">
              <w:rPr>
                <w:rFonts w:ascii="Poppins" w:hAnsi="Poppins" w:cs="Poppins"/>
                <w:b/>
                <w:bCs/>
                <w:sz w:val="18"/>
                <w:szCs w:val="18"/>
              </w:rPr>
              <w:t>Subject</w:t>
            </w:r>
          </w:p>
        </w:tc>
        <w:tc>
          <w:tcPr>
            <w:tcW w:w="2128" w:type="dxa"/>
            <w:shd w:val="clear" w:color="auto" w:fill="76DBF4" w:themeFill="background2"/>
          </w:tcPr>
          <w:p w14:paraId="4865E0D0" w14:textId="77777777" w:rsidR="0095425D" w:rsidRPr="00AC2588" w:rsidRDefault="0095425D" w:rsidP="002B4A9E">
            <w:pPr>
              <w:jc w:val="center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AC2588">
              <w:rPr>
                <w:rFonts w:ascii="Poppins" w:hAnsi="Poppins" w:cs="Poppins"/>
                <w:b/>
                <w:bCs/>
                <w:sz w:val="18"/>
                <w:szCs w:val="18"/>
              </w:rPr>
              <w:t>Hazard</w:t>
            </w:r>
          </w:p>
        </w:tc>
        <w:tc>
          <w:tcPr>
            <w:tcW w:w="1984" w:type="dxa"/>
            <w:shd w:val="clear" w:color="auto" w:fill="76DBF4" w:themeFill="background2"/>
          </w:tcPr>
          <w:p w14:paraId="076E5632" w14:textId="77777777" w:rsidR="0095425D" w:rsidRPr="00AC2588" w:rsidRDefault="0095425D" w:rsidP="002B4A9E">
            <w:pPr>
              <w:jc w:val="center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AC2588">
              <w:rPr>
                <w:rFonts w:ascii="Poppins" w:hAnsi="Poppins" w:cs="Poppins"/>
                <w:b/>
                <w:bCs/>
                <w:sz w:val="18"/>
                <w:szCs w:val="18"/>
              </w:rPr>
              <w:t>People at Risk</w:t>
            </w:r>
          </w:p>
        </w:tc>
        <w:tc>
          <w:tcPr>
            <w:tcW w:w="1843" w:type="dxa"/>
            <w:shd w:val="clear" w:color="auto" w:fill="76DBF4" w:themeFill="background2"/>
          </w:tcPr>
          <w:p w14:paraId="2EED6C58" w14:textId="77777777" w:rsidR="0095425D" w:rsidRPr="00AC2588" w:rsidRDefault="0095425D" w:rsidP="002B4A9E">
            <w:pPr>
              <w:jc w:val="center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AC2588">
              <w:rPr>
                <w:rFonts w:ascii="Poppins" w:hAnsi="Poppins" w:cs="Poppins"/>
                <w:b/>
                <w:bCs/>
                <w:sz w:val="18"/>
                <w:szCs w:val="18"/>
              </w:rPr>
              <w:t>What Might Happen</w:t>
            </w:r>
          </w:p>
        </w:tc>
        <w:tc>
          <w:tcPr>
            <w:tcW w:w="1984" w:type="dxa"/>
            <w:shd w:val="clear" w:color="auto" w:fill="76DBF4" w:themeFill="background2"/>
          </w:tcPr>
          <w:p w14:paraId="2FC832EC" w14:textId="77777777" w:rsidR="005434A9" w:rsidRPr="00AC2588" w:rsidRDefault="005434A9" w:rsidP="005434A9">
            <w:pPr>
              <w:jc w:val="center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AC2588">
              <w:rPr>
                <w:rFonts w:ascii="Poppins" w:hAnsi="Poppins" w:cs="Poppins"/>
                <w:b/>
                <w:bCs/>
                <w:sz w:val="18"/>
                <w:szCs w:val="18"/>
              </w:rPr>
              <w:t>Rating</w:t>
            </w:r>
          </w:p>
          <w:p w14:paraId="04EF1574" w14:textId="2E565C7B" w:rsidR="0095425D" w:rsidRPr="00AC2588" w:rsidRDefault="005434A9" w:rsidP="005434A9">
            <w:pPr>
              <w:jc w:val="center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AC258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Low, </w:t>
            </w:r>
            <w:proofErr w:type="gramStart"/>
            <w:r w:rsidRPr="00AC2588">
              <w:rPr>
                <w:rFonts w:ascii="Poppins" w:hAnsi="Poppins" w:cs="Poppins"/>
                <w:b/>
                <w:bCs/>
                <w:sz w:val="18"/>
                <w:szCs w:val="18"/>
              </w:rPr>
              <w:t>Medium</w:t>
            </w:r>
            <w:proofErr w:type="gramEnd"/>
            <w:r w:rsidRPr="00AC258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or High</w:t>
            </w:r>
          </w:p>
        </w:tc>
        <w:tc>
          <w:tcPr>
            <w:tcW w:w="1985" w:type="dxa"/>
            <w:shd w:val="clear" w:color="auto" w:fill="76DBF4" w:themeFill="background2"/>
          </w:tcPr>
          <w:p w14:paraId="6316C0E1" w14:textId="77777777" w:rsidR="0095425D" w:rsidRPr="00AC2588" w:rsidRDefault="0095425D" w:rsidP="002B4A9E">
            <w:pPr>
              <w:jc w:val="center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AC2588">
              <w:rPr>
                <w:rFonts w:ascii="Poppins" w:hAnsi="Poppins" w:cs="Poppins"/>
                <w:b/>
                <w:bCs/>
                <w:sz w:val="18"/>
                <w:szCs w:val="18"/>
              </w:rPr>
              <w:t>Control Measures &amp; Further Precautions to Reduce Risk</w:t>
            </w:r>
          </w:p>
        </w:tc>
        <w:tc>
          <w:tcPr>
            <w:tcW w:w="2126" w:type="dxa"/>
            <w:shd w:val="clear" w:color="auto" w:fill="76DBF4" w:themeFill="background2"/>
          </w:tcPr>
          <w:p w14:paraId="33789CB2" w14:textId="77777777" w:rsidR="005434A9" w:rsidRPr="00AC2588" w:rsidRDefault="005434A9" w:rsidP="005434A9">
            <w:pPr>
              <w:jc w:val="center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AC258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New Rating after measures put in </w:t>
            </w:r>
            <w:proofErr w:type="gramStart"/>
            <w:r w:rsidRPr="00AC2588">
              <w:rPr>
                <w:rFonts w:ascii="Poppins" w:hAnsi="Poppins" w:cs="Poppins"/>
                <w:b/>
                <w:bCs/>
                <w:sz w:val="18"/>
                <w:szCs w:val="18"/>
              </w:rPr>
              <w:t>place</w:t>
            </w:r>
            <w:proofErr w:type="gramEnd"/>
          </w:p>
          <w:p w14:paraId="410D3FF3" w14:textId="35201F9F" w:rsidR="0095425D" w:rsidRPr="00AC2588" w:rsidRDefault="005434A9" w:rsidP="005434A9">
            <w:pPr>
              <w:jc w:val="center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AC258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Low, </w:t>
            </w:r>
            <w:proofErr w:type="gramStart"/>
            <w:r w:rsidRPr="00AC2588">
              <w:rPr>
                <w:rFonts w:ascii="Poppins" w:hAnsi="Poppins" w:cs="Poppins"/>
                <w:b/>
                <w:bCs/>
                <w:sz w:val="18"/>
                <w:szCs w:val="18"/>
              </w:rPr>
              <w:t>Medium</w:t>
            </w:r>
            <w:proofErr w:type="gramEnd"/>
            <w:r w:rsidRPr="00AC2588">
              <w:rPr>
                <w:rFonts w:ascii="Poppins" w:hAnsi="Poppins" w:cs="Poppins"/>
                <w:b/>
                <w:bCs/>
                <w:sz w:val="18"/>
                <w:szCs w:val="18"/>
              </w:rPr>
              <w:t xml:space="preserve"> or High</w:t>
            </w:r>
          </w:p>
        </w:tc>
        <w:tc>
          <w:tcPr>
            <w:tcW w:w="1643" w:type="dxa"/>
            <w:shd w:val="clear" w:color="auto" w:fill="76DBF4" w:themeFill="background2"/>
          </w:tcPr>
          <w:p w14:paraId="345B289E" w14:textId="77777777" w:rsidR="0095425D" w:rsidRPr="00AC2588" w:rsidRDefault="0095425D" w:rsidP="002B4A9E">
            <w:pPr>
              <w:jc w:val="center"/>
              <w:rPr>
                <w:rFonts w:ascii="Poppins" w:hAnsi="Poppins" w:cs="Poppins"/>
                <w:b/>
                <w:bCs/>
                <w:sz w:val="18"/>
                <w:szCs w:val="18"/>
              </w:rPr>
            </w:pPr>
            <w:r w:rsidRPr="00AC2588">
              <w:rPr>
                <w:rFonts w:ascii="Poppins" w:hAnsi="Poppins" w:cs="Poppins"/>
                <w:b/>
                <w:bCs/>
                <w:sz w:val="18"/>
                <w:szCs w:val="18"/>
              </w:rPr>
              <w:t>Comments | Action</w:t>
            </w:r>
          </w:p>
        </w:tc>
      </w:tr>
      <w:tr w:rsidR="00F01535" w:rsidRPr="00A46F09" w14:paraId="19E7BF76" w14:textId="77777777" w:rsidTr="00892E92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2029AF3E" w14:textId="66399F19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Protocol Document Discussed.</w:t>
            </w:r>
          </w:p>
        </w:tc>
        <w:tc>
          <w:tcPr>
            <w:tcW w:w="2128" w:type="dxa"/>
            <w:shd w:val="clear" w:color="auto" w:fill="FFFFFF" w:themeFill="background1"/>
          </w:tcPr>
          <w:p w14:paraId="6EFC9138" w14:textId="55FFD58C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A5BF273" w14:textId="7C9443A4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55CEF31" w14:textId="2AAE5233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42AFED2" w14:textId="0AA51545" w:rsidR="00F01535" w:rsidRPr="00AC2588" w:rsidRDefault="00F01535" w:rsidP="002B4A9E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07E7ECE" w14:textId="73BBE74B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53F12336" w14:textId="05B6E885" w:rsidR="00F01535" w:rsidRPr="00AC2588" w:rsidRDefault="00F01535" w:rsidP="002B4A9E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14:paraId="64E0AA07" w14:textId="7588371A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</w:tr>
      <w:tr w:rsidR="00F01535" w:rsidRPr="00A46F09" w14:paraId="01675DDA" w14:textId="77777777" w:rsidTr="00892E92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6AA8E170" w14:textId="21574BA8" w:rsidR="00F01535" w:rsidRPr="00AC2588" w:rsidRDefault="00F01535" w:rsidP="006C3010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Covid-19 Officer</w:t>
            </w:r>
          </w:p>
        </w:tc>
        <w:tc>
          <w:tcPr>
            <w:tcW w:w="2128" w:type="dxa"/>
            <w:shd w:val="clear" w:color="auto" w:fill="FFFFFF" w:themeFill="background1"/>
          </w:tcPr>
          <w:p w14:paraId="61F7525B" w14:textId="1A7D739E" w:rsidR="00F01535" w:rsidRPr="00AC2588" w:rsidRDefault="00F01535" w:rsidP="006C3010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81F4EEA" w14:textId="3E2EDAC7" w:rsidR="00F01535" w:rsidRPr="00AC2588" w:rsidRDefault="00F01535" w:rsidP="006C3010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6A4D3C9" w14:textId="72CD0467" w:rsidR="00F01535" w:rsidRPr="00AC2588" w:rsidRDefault="00F01535" w:rsidP="006C3010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FA6253C" w14:textId="1BEB1378" w:rsidR="00F01535" w:rsidRPr="00AC2588" w:rsidRDefault="00F01535" w:rsidP="006C3010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2BCF9DA" w14:textId="712462B1" w:rsidR="00F01535" w:rsidRPr="00AC2588" w:rsidRDefault="00F01535" w:rsidP="006C3010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828F4C7" w14:textId="77E426FD" w:rsidR="00F01535" w:rsidRPr="00AC2588" w:rsidRDefault="00F01535" w:rsidP="006C3010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14:paraId="08F385F9" w14:textId="0FD19F97" w:rsidR="00F01535" w:rsidRPr="00AC2588" w:rsidRDefault="00F01535" w:rsidP="006C3010">
            <w:pPr>
              <w:rPr>
                <w:rFonts w:ascii="Poppins" w:hAnsi="Poppins" w:cs="Poppins"/>
                <w:sz w:val="14"/>
                <w:szCs w:val="14"/>
              </w:rPr>
            </w:pPr>
          </w:p>
        </w:tc>
      </w:tr>
      <w:tr w:rsidR="00F01535" w:rsidRPr="00A46F09" w14:paraId="7840C16A" w14:textId="77777777" w:rsidTr="00892E92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5D6442F3" w14:textId="0DE640B4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Sanitary Cleaning Products</w:t>
            </w:r>
          </w:p>
        </w:tc>
        <w:tc>
          <w:tcPr>
            <w:tcW w:w="2128" w:type="dxa"/>
            <w:shd w:val="clear" w:color="auto" w:fill="FFFFFF" w:themeFill="background1"/>
          </w:tcPr>
          <w:p w14:paraId="6A694C80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4A8BDBD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883E370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D7EACD0" w14:textId="77777777" w:rsidR="00F01535" w:rsidRPr="00AC2588" w:rsidRDefault="00F01535" w:rsidP="002B4A9E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FB896FC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B9F7501" w14:textId="77777777" w:rsidR="00F01535" w:rsidRPr="00AC2588" w:rsidRDefault="00F01535" w:rsidP="002B4A9E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14:paraId="2F58AF10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</w:tr>
      <w:tr w:rsidR="00F01535" w:rsidRPr="00A46F09" w14:paraId="21402E7D" w14:textId="77777777" w:rsidTr="00892E92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723068A3" w14:textId="3F79569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Hand Sanitisers</w:t>
            </w:r>
          </w:p>
          <w:p w14:paraId="20E99DFA" w14:textId="54C0835D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Signage</w:t>
            </w:r>
          </w:p>
        </w:tc>
        <w:tc>
          <w:tcPr>
            <w:tcW w:w="2128" w:type="dxa"/>
            <w:shd w:val="clear" w:color="auto" w:fill="FFFFFF" w:themeFill="background1"/>
          </w:tcPr>
          <w:p w14:paraId="3D5E35EB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24757C1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5FE69B8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AE0683D" w14:textId="77777777" w:rsidR="00F01535" w:rsidRPr="00AC2588" w:rsidRDefault="00F01535" w:rsidP="002B4A9E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E0BCFD1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DB1F7F1" w14:textId="77777777" w:rsidR="00F01535" w:rsidRPr="00AC2588" w:rsidRDefault="00F01535" w:rsidP="002B4A9E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14:paraId="2F81CA71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</w:tr>
      <w:tr w:rsidR="00F01535" w:rsidRPr="00A46F09" w14:paraId="368ADFB9" w14:textId="77777777" w:rsidTr="00892E92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23AD760F" w14:textId="5FA41080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Attendance Records and storage of</w:t>
            </w:r>
          </w:p>
        </w:tc>
        <w:tc>
          <w:tcPr>
            <w:tcW w:w="2128" w:type="dxa"/>
            <w:shd w:val="clear" w:color="auto" w:fill="FFFFFF" w:themeFill="background1"/>
          </w:tcPr>
          <w:p w14:paraId="5096D139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4E56541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F6A3785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A18780B" w14:textId="77777777" w:rsidR="00F01535" w:rsidRPr="00AC2588" w:rsidRDefault="00F01535" w:rsidP="002B4A9E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7C20002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B32CC1F" w14:textId="77777777" w:rsidR="00F01535" w:rsidRPr="00AC2588" w:rsidRDefault="00F01535" w:rsidP="002B4A9E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14:paraId="26CD8C44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</w:tr>
      <w:tr w:rsidR="00F01535" w:rsidRPr="00A46F09" w14:paraId="72B6849C" w14:textId="77777777" w:rsidTr="00892E92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0BCBF088" w14:textId="0B4D825B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Access Control</w:t>
            </w:r>
          </w:p>
        </w:tc>
        <w:tc>
          <w:tcPr>
            <w:tcW w:w="2128" w:type="dxa"/>
            <w:shd w:val="clear" w:color="auto" w:fill="FFFFFF" w:themeFill="background1"/>
          </w:tcPr>
          <w:p w14:paraId="29D7487B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3045D91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9865713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7053DBD" w14:textId="09DAF32C" w:rsidR="00F01535" w:rsidRPr="00AC2588" w:rsidRDefault="00F01535" w:rsidP="002B4A9E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1F1E69BB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5D3E7BE" w14:textId="77777777" w:rsidR="00F01535" w:rsidRPr="00AC2588" w:rsidRDefault="00F01535" w:rsidP="002B4A9E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14:paraId="2D6E1208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</w:tr>
      <w:tr w:rsidR="00F01535" w:rsidRPr="00A46F09" w14:paraId="19102C59" w14:textId="77777777" w:rsidTr="00892E92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16A5BECD" w14:textId="6A16F860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Drop Off/collection Points</w:t>
            </w:r>
          </w:p>
        </w:tc>
        <w:tc>
          <w:tcPr>
            <w:tcW w:w="2128" w:type="dxa"/>
            <w:shd w:val="clear" w:color="auto" w:fill="FFFFFF" w:themeFill="background1"/>
          </w:tcPr>
          <w:p w14:paraId="6F957325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536F46E1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EFF0A11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D91759F" w14:textId="292482E1" w:rsidR="00F01535" w:rsidRPr="00AC2588" w:rsidRDefault="00F01535" w:rsidP="002B4A9E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05A1DF7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118E798" w14:textId="77777777" w:rsidR="00F01535" w:rsidRPr="00AC2588" w:rsidRDefault="00F01535" w:rsidP="002B4A9E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14:paraId="73798C81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</w:tr>
      <w:tr w:rsidR="00F01535" w:rsidRPr="00A46F09" w14:paraId="658AF030" w14:textId="77777777" w:rsidTr="00892E92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325FC90B" w14:textId="4FD6DF5B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Number of Attendees per Session</w:t>
            </w:r>
          </w:p>
        </w:tc>
        <w:tc>
          <w:tcPr>
            <w:tcW w:w="2128" w:type="dxa"/>
            <w:shd w:val="clear" w:color="auto" w:fill="FFFFFF" w:themeFill="background1"/>
          </w:tcPr>
          <w:p w14:paraId="1FB0734E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F4435AD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6CC0C7C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74EEF04" w14:textId="77777777" w:rsidR="00F01535" w:rsidRPr="00AC2588" w:rsidRDefault="00F01535" w:rsidP="002B4A9E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A343D00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AF759ED" w14:textId="77777777" w:rsidR="00F01535" w:rsidRPr="00AC2588" w:rsidRDefault="00F01535" w:rsidP="002B4A9E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14:paraId="6E4198AC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</w:tr>
      <w:tr w:rsidR="00F01535" w:rsidRPr="00A46F09" w14:paraId="177C2A08" w14:textId="77777777" w:rsidTr="00892E92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4D513CA5" w14:textId="2E6EDCC9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Shared/Public Venues and Facilities</w:t>
            </w:r>
          </w:p>
        </w:tc>
        <w:tc>
          <w:tcPr>
            <w:tcW w:w="2128" w:type="dxa"/>
            <w:shd w:val="clear" w:color="auto" w:fill="FFFFFF" w:themeFill="background1"/>
          </w:tcPr>
          <w:p w14:paraId="409071D7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06C0E2A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C68188E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54849D4" w14:textId="77777777" w:rsidR="00F01535" w:rsidRPr="00AC2588" w:rsidRDefault="00F01535" w:rsidP="002B4A9E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1451146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01D5497" w14:textId="77777777" w:rsidR="00F01535" w:rsidRPr="00AC2588" w:rsidRDefault="00F01535" w:rsidP="002B4A9E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14:paraId="30430DFB" w14:textId="77777777" w:rsidR="00F01535" w:rsidRPr="00AC2588" w:rsidRDefault="00F01535" w:rsidP="002B4A9E">
            <w:pPr>
              <w:rPr>
                <w:rFonts w:ascii="Poppins" w:hAnsi="Poppins" w:cs="Poppins"/>
                <w:sz w:val="14"/>
                <w:szCs w:val="14"/>
              </w:rPr>
            </w:pPr>
          </w:p>
        </w:tc>
      </w:tr>
      <w:tr w:rsidR="00F01535" w:rsidRPr="00A46F09" w14:paraId="155AA07B" w14:textId="77777777" w:rsidTr="00892E92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3790BBB4" w14:textId="6D2AA00B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Volleyball Equipment net/posts/balls</w:t>
            </w:r>
          </w:p>
        </w:tc>
        <w:tc>
          <w:tcPr>
            <w:tcW w:w="2128" w:type="dxa"/>
            <w:shd w:val="clear" w:color="auto" w:fill="FFFFFF" w:themeFill="background1"/>
          </w:tcPr>
          <w:p w14:paraId="467DBC03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0A28DD6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7284746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05E6865" w14:textId="77777777" w:rsidR="00F01535" w:rsidRPr="00AC2588" w:rsidRDefault="00F01535" w:rsidP="0060776A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40D7A330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4E86CF32" w14:textId="77777777" w:rsidR="00F01535" w:rsidRPr="00AC2588" w:rsidRDefault="00F01535" w:rsidP="0060776A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14:paraId="24C78589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</w:tr>
      <w:tr w:rsidR="00F01535" w:rsidRPr="00A46F09" w14:paraId="7814560F" w14:textId="77777777" w:rsidTr="00892E92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5B220433" w14:textId="174AB412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Social Distancing</w:t>
            </w:r>
          </w:p>
        </w:tc>
        <w:tc>
          <w:tcPr>
            <w:tcW w:w="2128" w:type="dxa"/>
            <w:shd w:val="clear" w:color="auto" w:fill="FFFFFF" w:themeFill="background1"/>
          </w:tcPr>
          <w:p w14:paraId="4307F357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30F3024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8B69F43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8C9C3D1" w14:textId="77777777" w:rsidR="00F01535" w:rsidRPr="00AC2588" w:rsidRDefault="00F01535" w:rsidP="0060776A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F69D56F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19ADEC2" w14:textId="77777777" w:rsidR="00F01535" w:rsidRPr="00AC2588" w:rsidRDefault="00F01535" w:rsidP="0060776A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14:paraId="7D607278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</w:tr>
      <w:tr w:rsidR="00F01535" w:rsidRPr="00A46F09" w14:paraId="56065A0E" w14:textId="77777777" w:rsidTr="00892E92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11E8AEE2" w14:textId="27EAC393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Fit to Play Survey</w:t>
            </w:r>
          </w:p>
        </w:tc>
        <w:tc>
          <w:tcPr>
            <w:tcW w:w="2128" w:type="dxa"/>
            <w:shd w:val="clear" w:color="auto" w:fill="FFFFFF" w:themeFill="background1"/>
          </w:tcPr>
          <w:p w14:paraId="2689E21B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2B3DCA9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924F160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17AEDE7" w14:textId="77777777" w:rsidR="00F01535" w:rsidRPr="00AC2588" w:rsidRDefault="00F01535" w:rsidP="0060776A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4057C61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A31683D" w14:textId="77777777" w:rsidR="00F01535" w:rsidRPr="00AC2588" w:rsidRDefault="00F01535" w:rsidP="0060776A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14:paraId="7478B6B6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</w:tr>
      <w:tr w:rsidR="00F01535" w:rsidRPr="00A46F09" w14:paraId="201EE9AF" w14:textId="77777777" w:rsidTr="00892E92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38F54BB7" w14:textId="745D983E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Waste Disposal</w:t>
            </w:r>
          </w:p>
        </w:tc>
        <w:tc>
          <w:tcPr>
            <w:tcW w:w="2128" w:type="dxa"/>
            <w:shd w:val="clear" w:color="auto" w:fill="FFFFFF" w:themeFill="background1"/>
          </w:tcPr>
          <w:p w14:paraId="356688B1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996C6A4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84F6156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0E35CB5" w14:textId="77777777" w:rsidR="00F01535" w:rsidRPr="00AC2588" w:rsidRDefault="00F01535" w:rsidP="0060776A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D687434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801EEFA" w14:textId="77777777" w:rsidR="00F01535" w:rsidRPr="00AC2588" w:rsidRDefault="00F01535" w:rsidP="0060776A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14:paraId="2D39DEA3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</w:tr>
      <w:tr w:rsidR="00F01535" w:rsidRPr="00A46F09" w14:paraId="58DF6D01" w14:textId="77777777" w:rsidTr="00892E92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2E071FF7" w14:textId="45A68B6B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First Aid</w:t>
            </w:r>
          </w:p>
        </w:tc>
        <w:tc>
          <w:tcPr>
            <w:tcW w:w="2128" w:type="dxa"/>
            <w:shd w:val="clear" w:color="auto" w:fill="FFFFFF" w:themeFill="background1"/>
          </w:tcPr>
          <w:p w14:paraId="626210AF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726EE20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B8A38AF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2ABEC01" w14:textId="77777777" w:rsidR="00F01535" w:rsidRPr="00AC2588" w:rsidRDefault="00F01535" w:rsidP="0060776A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889B5E8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5B83796" w14:textId="77777777" w:rsidR="00F01535" w:rsidRPr="00AC2588" w:rsidRDefault="00F01535" w:rsidP="0060776A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14:paraId="27393628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</w:tr>
      <w:tr w:rsidR="00F01535" w:rsidRPr="00A46F09" w14:paraId="36EBE8B3" w14:textId="77777777" w:rsidTr="00892E92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17316C87" w14:textId="67073D76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Someone Showing Covid-19 Symptoms</w:t>
            </w:r>
          </w:p>
        </w:tc>
        <w:tc>
          <w:tcPr>
            <w:tcW w:w="2128" w:type="dxa"/>
            <w:shd w:val="clear" w:color="auto" w:fill="FFFFFF" w:themeFill="background1"/>
          </w:tcPr>
          <w:p w14:paraId="5E1D2B7E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01A604F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2EED80E1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22D63EB" w14:textId="77777777" w:rsidR="00F01535" w:rsidRPr="00AC2588" w:rsidRDefault="00F01535" w:rsidP="0060776A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25F013D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A3B71CD" w14:textId="77777777" w:rsidR="00F01535" w:rsidRPr="00AC2588" w:rsidRDefault="00F01535" w:rsidP="0060776A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14:paraId="75897F77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</w:tr>
      <w:tr w:rsidR="00F01535" w:rsidRPr="00A46F09" w14:paraId="7AC53D09" w14:textId="77777777" w:rsidTr="00892E92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21F2A4B5" w14:textId="79014B0A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Someone Testing Positive and Informs the Club</w:t>
            </w:r>
          </w:p>
        </w:tc>
        <w:tc>
          <w:tcPr>
            <w:tcW w:w="2128" w:type="dxa"/>
            <w:shd w:val="clear" w:color="auto" w:fill="FFFFFF" w:themeFill="background1"/>
          </w:tcPr>
          <w:p w14:paraId="74A5837A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CB1C35A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AA01A0E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94AB28F" w14:textId="77777777" w:rsidR="00F01535" w:rsidRPr="00AC2588" w:rsidRDefault="00F01535" w:rsidP="0060776A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61B0DE9B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0B590A2" w14:textId="77777777" w:rsidR="00F01535" w:rsidRPr="00AC2588" w:rsidRDefault="00F01535" w:rsidP="0060776A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14:paraId="007A9C27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</w:tr>
      <w:tr w:rsidR="00F01535" w:rsidRPr="00A46F09" w14:paraId="31BA00CD" w14:textId="77777777" w:rsidTr="00892E92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01106F27" w14:textId="6522AA9C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Booking &amp; Arrival Procedure</w:t>
            </w:r>
          </w:p>
        </w:tc>
        <w:tc>
          <w:tcPr>
            <w:tcW w:w="2128" w:type="dxa"/>
            <w:shd w:val="clear" w:color="auto" w:fill="FFFFFF" w:themeFill="background1"/>
          </w:tcPr>
          <w:p w14:paraId="6E84EB3B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C411BE2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8D7B698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84FD128" w14:textId="77777777" w:rsidR="00F01535" w:rsidRPr="00AC2588" w:rsidRDefault="00F01535" w:rsidP="0060776A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917CF56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7DC8F96C" w14:textId="77777777" w:rsidR="00F01535" w:rsidRPr="00AC2588" w:rsidRDefault="00F01535" w:rsidP="0060776A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14:paraId="221599CD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</w:tr>
      <w:tr w:rsidR="00F01535" w:rsidRPr="00A46F09" w14:paraId="7020CE42" w14:textId="77777777" w:rsidTr="00892E92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301AE662" w14:textId="17ACF7B5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During session</w:t>
            </w:r>
          </w:p>
        </w:tc>
        <w:tc>
          <w:tcPr>
            <w:tcW w:w="2128" w:type="dxa"/>
            <w:shd w:val="clear" w:color="auto" w:fill="FFFFFF" w:themeFill="background1"/>
          </w:tcPr>
          <w:p w14:paraId="1304FECB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1AF6645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00F34B93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AABB3E6" w14:textId="77777777" w:rsidR="00F01535" w:rsidRPr="00AC2588" w:rsidRDefault="00F01535" w:rsidP="0060776A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8216BBA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60AB1F6" w14:textId="77777777" w:rsidR="00F01535" w:rsidRPr="00AC2588" w:rsidRDefault="00F01535" w:rsidP="0060776A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14:paraId="435A093A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</w:tr>
      <w:tr w:rsidR="00F01535" w:rsidRPr="00A46F09" w14:paraId="4D1F133F" w14:textId="77777777" w:rsidTr="00892E92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1F6610C2" w14:textId="12A7D466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After Session</w:t>
            </w:r>
          </w:p>
        </w:tc>
        <w:tc>
          <w:tcPr>
            <w:tcW w:w="2128" w:type="dxa"/>
            <w:shd w:val="clear" w:color="auto" w:fill="FFFFFF" w:themeFill="background1"/>
          </w:tcPr>
          <w:p w14:paraId="299D9295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D0D2922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CEFD060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43D351B" w14:textId="77777777" w:rsidR="00F01535" w:rsidRPr="00AC2588" w:rsidRDefault="00F01535" w:rsidP="0060776A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B2B2632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033ECBA1" w14:textId="77777777" w:rsidR="00F01535" w:rsidRPr="00AC2588" w:rsidRDefault="00F01535" w:rsidP="0060776A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14:paraId="1B169A03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</w:tr>
      <w:tr w:rsidR="00F01535" w:rsidRPr="00A46F09" w14:paraId="142C06E4" w14:textId="77777777" w:rsidTr="00892E92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34A55BCF" w14:textId="2BC444DC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  <w:r w:rsidRPr="00AC2588">
              <w:rPr>
                <w:rFonts w:ascii="Poppins" w:hAnsi="Poppins" w:cs="Poppins"/>
                <w:sz w:val="14"/>
                <w:szCs w:val="14"/>
              </w:rPr>
              <w:t>People with a Disability or requires additional assistance</w:t>
            </w:r>
          </w:p>
        </w:tc>
        <w:tc>
          <w:tcPr>
            <w:tcW w:w="2128" w:type="dxa"/>
            <w:shd w:val="clear" w:color="auto" w:fill="FFFFFF" w:themeFill="background1"/>
          </w:tcPr>
          <w:p w14:paraId="46BFD383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8223516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35B676E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73E2763" w14:textId="77777777" w:rsidR="00F01535" w:rsidRPr="00AC2588" w:rsidRDefault="00F01535" w:rsidP="0060776A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7679B08B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52E7F02" w14:textId="77777777" w:rsidR="00F01535" w:rsidRPr="00AC2588" w:rsidRDefault="00F01535" w:rsidP="0060776A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14:paraId="33CB2A8C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</w:tr>
      <w:tr w:rsidR="00F01535" w:rsidRPr="00A46F09" w14:paraId="74E94731" w14:textId="77777777" w:rsidTr="00892E92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22584F86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30EF9A7A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73060924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4999AD94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BF201D3" w14:textId="77777777" w:rsidR="00F01535" w:rsidRPr="00AC2588" w:rsidRDefault="00F01535" w:rsidP="0060776A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E3C9FFE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02A2649" w14:textId="77777777" w:rsidR="00F01535" w:rsidRPr="00AC2588" w:rsidRDefault="00F01535" w:rsidP="0060776A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14:paraId="4C0B9F40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</w:tr>
      <w:tr w:rsidR="00F01535" w:rsidRPr="00A46F09" w14:paraId="39E686BC" w14:textId="77777777" w:rsidTr="00892E92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7F5AA9B9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542E1903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7827D35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340A0A0F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89F3E52" w14:textId="77777777" w:rsidR="00F01535" w:rsidRPr="00AC2588" w:rsidRDefault="00F01535" w:rsidP="0060776A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002696AD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24BC1ED5" w14:textId="77777777" w:rsidR="00F01535" w:rsidRPr="00AC2588" w:rsidRDefault="00F01535" w:rsidP="0060776A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14:paraId="5FF7A0F3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</w:tr>
      <w:tr w:rsidR="00F01535" w:rsidRPr="00A46F09" w14:paraId="0D229A27" w14:textId="77777777" w:rsidTr="00892E92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51439B3A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29A6D437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00281B26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DA63A21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3E04D7FE" w14:textId="77777777" w:rsidR="00F01535" w:rsidRPr="00AC2588" w:rsidRDefault="00F01535" w:rsidP="0060776A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5ADEFF44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6A2D8D59" w14:textId="77777777" w:rsidR="00F01535" w:rsidRPr="00AC2588" w:rsidRDefault="00F01535" w:rsidP="0060776A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14:paraId="70948797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</w:tr>
      <w:tr w:rsidR="00F01535" w:rsidRPr="00A46F09" w14:paraId="0CE6D7E6" w14:textId="77777777" w:rsidTr="00892E92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17123E38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31E9B14D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6D43B155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58F70C54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2F67A5FC" w14:textId="77777777" w:rsidR="00F01535" w:rsidRPr="00AC2588" w:rsidRDefault="00F01535" w:rsidP="0060776A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6578A31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1407D02F" w14:textId="77777777" w:rsidR="00F01535" w:rsidRPr="00AC2588" w:rsidRDefault="00F01535" w:rsidP="0060776A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14:paraId="0ACA45DD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</w:tr>
      <w:tr w:rsidR="00F01535" w:rsidRPr="00A46F09" w14:paraId="37EDB6C8" w14:textId="77777777" w:rsidTr="00892E92">
        <w:tblPrEx>
          <w:shd w:val="clear" w:color="auto" w:fill="auto"/>
        </w:tblPrEx>
        <w:tc>
          <w:tcPr>
            <w:tcW w:w="1695" w:type="dxa"/>
            <w:shd w:val="clear" w:color="auto" w:fill="FFFFFF" w:themeFill="background1"/>
          </w:tcPr>
          <w:p w14:paraId="10E73D9A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2128" w:type="dxa"/>
            <w:shd w:val="clear" w:color="auto" w:fill="FFFFFF" w:themeFill="background1"/>
          </w:tcPr>
          <w:p w14:paraId="1232F9DD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48A8609C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7E8F2BE4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14:paraId="16D686F2" w14:textId="77777777" w:rsidR="00F01535" w:rsidRPr="00AC2588" w:rsidRDefault="00F01535" w:rsidP="0060776A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14:paraId="3F03AA09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14:paraId="385D0320" w14:textId="77777777" w:rsidR="00F01535" w:rsidRPr="00AC2588" w:rsidRDefault="00F01535" w:rsidP="0060776A">
            <w:pPr>
              <w:jc w:val="center"/>
              <w:rPr>
                <w:rFonts w:ascii="Poppins" w:hAnsi="Poppins" w:cs="Poppins"/>
                <w:sz w:val="14"/>
                <w:szCs w:val="14"/>
              </w:rPr>
            </w:pPr>
          </w:p>
        </w:tc>
        <w:tc>
          <w:tcPr>
            <w:tcW w:w="1643" w:type="dxa"/>
            <w:shd w:val="clear" w:color="auto" w:fill="FFFFFF" w:themeFill="background1"/>
          </w:tcPr>
          <w:p w14:paraId="634DBA37" w14:textId="77777777" w:rsidR="00F01535" w:rsidRPr="00AC2588" w:rsidRDefault="00F01535" w:rsidP="0060776A">
            <w:pPr>
              <w:rPr>
                <w:rFonts w:ascii="Poppins" w:hAnsi="Poppins" w:cs="Poppins"/>
                <w:sz w:val="14"/>
                <w:szCs w:val="14"/>
              </w:rPr>
            </w:pPr>
          </w:p>
        </w:tc>
      </w:tr>
    </w:tbl>
    <w:p w14:paraId="23C76645" w14:textId="77777777" w:rsidR="0095425D" w:rsidRPr="00B245AE" w:rsidRDefault="0095425D" w:rsidP="004B5587">
      <w:pPr>
        <w:rPr>
          <w:rFonts w:ascii="Arial Narrow" w:hAnsi="Arial Narrow"/>
          <w:sz w:val="20"/>
          <w:szCs w:val="20"/>
        </w:rPr>
      </w:pPr>
    </w:p>
    <w:sectPr w:rsidR="0095425D" w:rsidRPr="00B245AE" w:rsidSect="000C6194">
      <w:pgSz w:w="16838" w:h="11906" w:orient="landscape"/>
      <w:pgMar w:top="720" w:right="720" w:bottom="720" w:left="720" w:header="708" w:footer="708" w:gutter="0"/>
      <w:pgBorders w:offsetFrom="page">
        <w:top w:val="single" w:sz="24" w:space="24" w:color="6A9E1F" w:themeColor="accent4"/>
        <w:left w:val="single" w:sz="24" w:space="24" w:color="6A9E1F" w:themeColor="accent4"/>
        <w:bottom w:val="single" w:sz="24" w:space="24" w:color="6A9E1F" w:themeColor="accent4"/>
        <w:right w:val="single" w:sz="24" w:space="24" w:color="6A9E1F" w:themeColor="accent4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B31213"/>
    <w:multiLevelType w:val="hybridMultilevel"/>
    <w:tmpl w:val="2B8E304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E2441"/>
    <w:multiLevelType w:val="hybridMultilevel"/>
    <w:tmpl w:val="388238A2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93"/>
    <w:rsid w:val="000034C6"/>
    <w:rsid w:val="000C6194"/>
    <w:rsid w:val="000F6FC0"/>
    <w:rsid w:val="00120203"/>
    <w:rsid w:val="001C5307"/>
    <w:rsid w:val="002500E5"/>
    <w:rsid w:val="002E4404"/>
    <w:rsid w:val="00300DE0"/>
    <w:rsid w:val="00305A81"/>
    <w:rsid w:val="00353E42"/>
    <w:rsid w:val="00372FD4"/>
    <w:rsid w:val="00373982"/>
    <w:rsid w:val="003B5E01"/>
    <w:rsid w:val="003C70EF"/>
    <w:rsid w:val="003E5B9C"/>
    <w:rsid w:val="00426D60"/>
    <w:rsid w:val="0045435A"/>
    <w:rsid w:val="004675BE"/>
    <w:rsid w:val="004B5587"/>
    <w:rsid w:val="004B7070"/>
    <w:rsid w:val="004C5173"/>
    <w:rsid w:val="00502178"/>
    <w:rsid w:val="005434A9"/>
    <w:rsid w:val="00562292"/>
    <w:rsid w:val="005812DE"/>
    <w:rsid w:val="005C2B6F"/>
    <w:rsid w:val="005E4BF5"/>
    <w:rsid w:val="0060776A"/>
    <w:rsid w:val="006206A1"/>
    <w:rsid w:val="00623C7A"/>
    <w:rsid w:val="00624CF2"/>
    <w:rsid w:val="00681093"/>
    <w:rsid w:val="006A0205"/>
    <w:rsid w:val="006C3010"/>
    <w:rsid w:val="006D2159"/>
    <w:rsid w:val="006E259B"/>
    <w:rsid w:val="007262E8"/>
    <w:rsid w:val="00790395"/>
    <w:rsid w:val="007C04EE"/>
    <w:rsid w:val="007C17FA"/>
    <w:rsid w:val="007C281C"/>
    <w:rsid w:val="00804223"/>
    <w:rsid w:val="00850DAD"/>
    <w:rsid w:val="00866A6E"/>
    <w:rsid w:val="00877259"/>
    <w:rsid w:val="00880D0A"/>
    <w:rsid w:val="008A7342"/>
    <w:rsid w:val="00930E8E"/>
    <w:rsid w:val="0093217B"/>
    <w:rsid w:val="009439D1"/>
    <w:rsid w:val="0095425D"/>
    <w:rsid w:val="00954E99"/>
    <w:rsid w:val="00956E39"/>
    <w:rsid w:val="00984605"/>
    <w:rsid w:val="00990E79"/>
    <w:rsid w:val="009E6596"/>
    <w:rsid w:val="009F55EE"/>
    <w:rsid w:val="00A46F09"/>
    <w:rsid w:val="00A650D0"/>
    <w:rsid w:val="00AA6E70"/>
    <w:rsid w:val="00AC1501"/>
    <w:rsid w:val="00AC2588"/>
    <w:rsid w:val="00AD2CF7"/>
    <w:rsid w:val="00AF0B0F"/>
    <w:rsid w:val="00B245AE"/>
    <w:rsid w:val="00B45BA1"/>
    <w:rsid w:val="00B861F9"/>
    <w:rsid w:val="00C347D7"/>
    <w:rsid w:val="00C967A8"/>
    <w:rsid w:val="00CE1DA1"/>
    <w:rsid w:val="00CF2C5B"/>
    <w:rsid w:val="00D35EFD"/>
    <w:rsid w:val="00D629E1"/>
    <w:rsid w:val="00DA0F74"/>
    <w:rsid w:val="00DE1D7E"/>
    <w:rsid w:val="00DF547C"/>
    <w:rsid w:val="00E41EAA"/>
    <w:rsid w:val="00E56447"/>
    <w:rsid w:val="00EA7D88"/>
    <w:rsid w:val="00ED5573"/>
    <w:rsid w:val="00F01535"/>
    <w:rsid w:val="00F36498"/>
    <w:rsid w:val="00F36706"/>
    <w:rsid w:val="00F42CFF"/>
    <w:rsid w:val="00FC2A2A"/>
    <w:rsid w:val="00FE6970"/>
    <w:rsid w:val="00FF4993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F737F"/>
  <w15:chartTrackingRefBased/>
  <w15:docId w15:val="{629173F4-D0B8-4F21-A1D4-977D2B8F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DAD"/>
    <w:pPr>
      <w:ind w:left="720"/>
      <w:contextualSpacing/>
    </w:pPr>
  </w:style>
  <w:style w:type="table" w:styleId="TableGrid">
    <w:name w:val="Table Grid"/>
    <w:basedOn w:val="TableNormal"/>
    <w:uiPriority w:val="39"/>
    <w:rsid w:val="00D62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7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Slice">
  <a:themeElements>
    <a:clrScheme name="Slice">
      <a:dk1>
        <a:sysClr val="windowText" lastClr="000000"/>
      </a:dk1>
      <a:lt1>
        <a:sysClr val="window" lastClr="FFFFFF"/>
      </a:lt1>
      <a:dk2>
        <a:srgbClr val="146194"/>
      </a:dk2>
      <a:lt2>
        <a:srgbClr val="76DBF4"/>
      </a:lt2>
      <a:accent1>
        <a:srgbClr val="052F61"/>
      </a:accent1>
      <a:accent2>
        <a:srgbClr val="A50E82"/>
      </a:accent2>
      <a:accent3>
        <a:srgbClr val="14967C"/>
      </a:accent3>
      <a:accent4>
        <a:srgbClr val="6A9E1F"/>
      </a:accent4>
      <a:accent5>
        <a:srgbClr val="E87D37"/>
      </a:accent5>
      <a:accent6>
        <a:srgbClr val="C62324"/>
      </a:accent6>
      <a:hlink>
        <a:srgbClr val="0D2E46"/>
      </a:hlink>
      <a:folHlink>
        <a:srgbClr val="356A95"/>
      </a:folHlink>
    </a:clrScheme>
    <a:fontScheme name="Slice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Slic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hueMod val="94000"/>
                <a:satMod val="140000"/>
                <a:lumMod val="110000"/>
              </a:schemeClr>
            </a:gs>
            <a:gs pos="100000">
              <a:schemeClr val="phClr">
                <a:tint val="84000"/>
                <a:satMod val="16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hueMod val="94000"/>
                <a:satMod val="130000"/>
                <a:lumMod val="128000"/>
              </a:schemeClr>
            </a:gs>
            <a:gs pos="100000">
              <a:schemeClr val="phClr">
                <a:shade val="94000"/>
                <a:lumMod val="88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tint val="76000"/>
              <a:alpha val="60000"/>
              <a:hueMod val="94000"/>
            </a:schemeClr>
          </a:solidFill>
          <a:prstDash val="solid"/>
        </a:ln>
        <a:ln w="15875" cap="rnd" cmpd="sng" algn="ctr">
          <a:solidFill>
            <a:schemeClr val="phClr">
              <a:hueMod val="94000"/>
            </a:schemeClr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50800" dist="38100" dir="5400000" rotWithShape="0">
              <a:srgbClr val="000000">
                <a:alpha val="46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1000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lin ang="6120000" scaled="1"/>
        </a:gradFill>
        <a:gradFill rotWithShape="1">
          <a:gsLst>
            <a:gs pos="0">
              <a:schemeClr val="phClr">
                <a:tint val="97000"/>
                <a:hueMod val="92000"/>
                <a:satMod val="169000"/>
                <a:lumMod val="164000"/>
              </a:schemeClr>
            </a:gs>
            <a:gs pos="100000">
              <a:schemeClr val="phClr">
                <a:shade val="96000"/>
                <a:satMod val="120000"/>
                <a:lumMod val="90000"/>
              </a:schemeClr>
            </a:gs>
          </a:gsLst>
          <a:path path="circle">
            <a:fillToRect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lice" id="{0507925B-6AC9-4358-8E18-C330545D08F8}" vid="{13FEC7C6-62A9-40C4-99D2-581AACACAA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BF7F0EE692DC4084E00DE0F97F82F6" ma:contentTypeVersion="13" ma:contentTypeDescription="Create a new document." ma:contentTypeScope="" ma:versionID="17297ae5c70b1d3771f46c0cfa6ef817">
  <xsd:schema xmlns:xsd="http://www.w3.org/2001/XMLSchema" xmlns:xs="http://www.w3.org/2001/XMLSchema" xmlns:p="http://schemas.microsoft.com/office/2006/metadata/properties" xmlns:ns3="65eba268-65d5-4dcf-a9ac-772256a8c909" xmlns:ns4="c128f670-5ed8-46d2-993d-542b304ccf35" targetNamespace="http://schemas.microsoft.com/office/2006/metadata/properties" ma:root="true" ma:fieldsID="bbc00a4ef073c0b201b81b7015198c50" ns3:_="" ns4:_="">
    <xsd:import namespace="65eba268-65d5-4dcf-a9ac-772256a8c909"/>
    <xsd:import namespace="c128f670-5ed8-46d2-993d-542b304ccf3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eba268-65d5-4dcf-a9ac-772256a8c9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28f670-5ed8-46d2-993d-542b304ccf3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B39A8DC-2A5A-41C0-A336-CB376A4678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C024A46-CBD2-48FA-9FD5-32B495107B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814B3B3-743E-4D3A-B76F-4DD1F879A2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eba268-65d5-4dcf-a9ac-772256a8c909"/>
    <ds:schemaRef ds:uri="c128f670-5ed8-46d2-993d-542b304ccf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63B5EE3-224A-474E-819B-1BBC38C4FB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5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McGlue</dc:creator>
  <cp:keywords/>
  <dc:description/>
  <cp:lastModifiedBy>Norma McIntyre</cp:lastModifiedBy>
  <cp:revision>22</cp:revision>
  <dcterms:created xsi:type="dcterms:W3CDTF">2020-06-24T08:53:00Z</dcterms:created>
  <dcterms:modified xsi:type="dcterms:W3CDTF">2021-04-13T20:07:00Z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0x0101003EBF7F0EE692DC4084E00DE0F97F82F6</vt:lpwstr>
  </property>
</Properties>
</file>